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1"/>
      </w:tblGrid>
      <w:tr w:rsidR="00256330" w:rsidRPr="00256330" w14:paraId="4B4DA350" w14:textId="77777777" w:rsidTr="00B15018">
        <w:tc>
          <w:tcPr>
            <w:tcW w:w="4621" w:type="dxa"/>
          </w:tcPr>
          <w:p w14:paraId="159D2605" w14:textId="77777777" w:rsidR="00256330" w:rsidRPr="00256330" w:rsidRDefault="00256330"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r w:rsidRPr="00256330">
              <w:rPr>
                <w:rFonts w:ascii="Arial" w:eastAsia="Arial" w:hAnsi="Arial" w:cs="Arial"/>
                <w:color w:val="020572"/>
                <w:sz w:val="24"/>
                <w:szCs w:val="24"/>
                <w:lang w:eastAsia="en-GB"/>
              </w:rPr>
              <w:t>Stephen Laycock</w:t>
            </w:r>
          </w:p>
          <w:p w14:paraId="48C8596B" w14:textId="77777777" w:rsidR="00256330" w:rsidRPr="00256330" w:rsidRDefault="00256330"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r w:rsidRPr="00256330">
              <w:rPr>
                <w:rFonts w:ascii="Arial" w:eastAsia="Arial" w:hAnsi="Arial" w:cs="Arial"/>
                <w:noProof/>
                <w:color w:val="020572"/>
                <w:sz w:val="24"/>
                <w:szCs w:val="24"/>
                <w:lang w:eastAsia="en-GB"/>
              </w:rPr>
              <w:drawing>
                <wp:inline distT="114300" distB="114300" distL="114300" distR="114300" wp14:anchorId="596B0B5B" wp14:editId="7A9F8CC1">
                  <wp:extent cx="1123950" cy="866775"/>
                  <wp:effectExtent l="0" t="0" r="0" b="9525"/>
                  <wp:docPr id="1" name="image2.jpg" descr="A person smiling for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2.jpg" descr="A person smiling for the camera&#10;&#10;Description automatically generated with medium confidence"/>
                          <pic:cNvPicPr preferRelativeResize="0"/>
                        </pic:nvPicPr>
                        <pic:blipFill>
                          <a:blip r:embed="rId4"/>
                          <a:srcRect/>
                          <a:stretch>
                            <a:fillRect/>
                          </a:stretch>
                        </pic:blipFill>
                        <pic:spPr>
                          <a:xfrm>
                            <a:off x="0" y="0"/>
                            <a:ext cx="1124198" cy="866966"/>
                          </a:xfrm>
                          <a:prstGeom prst="rect">
                            <a:avLst/>
                          </a:prstGeom>
                          <a:ln/>
                        </pic:spPr>
                      </pic:pic>
                    </a:graphicData>
                  </a:graphic>
                </wp:inline>
              </w:drawing>
            </w:r>
          </w:p>
          <w:p w14:paraId="491B4246" w14:textId="77777777" w:rsidR="00256330" w:rsidRPr="00256330" w:rsidRDefault="00256330"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p>
          <w:p w14:paraId="35CA608E" w14:textId="77777777" w:rsidR="00256330" w:rsidRPr="00256330" w:rsidRDefault="00256330" w:rsidP="00256330">
            <w:pPr>
              <w:pBdr>
                <w:top w:val="nil"/>
                <w:left w:val="nil"/>
                <w:bottom w:val="nil"/>
                <w:right w:val="nil"/>
                <w:between w:val="nil"/>
              </w:pBdr>
              <w:spacing w:after="0" w:line="240" w:lineRule="auto"/>
              <w:rPr>
                <w:rFonts w:ascii="Arial" w:eastAsia="Arial" w:hAnsi="Arial" w:cs="Arial"/>
                <w:color w:val="020572"/>
                <w:sz w:val="20"/>
                <w:szCs w:val="20"/>
                <w:lang w:eastAsia="en-GB"/>
              </w:rPr>
            </w:pPr>
            <w:r w:rsidRPr="00256330">
              <w:rPr>
                <w:rFonts w:ascii="Arial" w:eastAsia="Arial" w:hAnsi="Arial" w:cs="Arial"/>
                <w:color w:val="020572"/>
                <w:sz w:val="20"/>
                <w:szCs w:val="20"/>
                <w:lang w:eastAsia="en-GB"/>
              </w:rPr>
              <w:t>chairman@sailabilityscotland.org.uk</w:t>
            </w:r>
          </w:p>
          <w:p w14:paraId="2FE6FB5B" w14:textId="77777777" w:rsidR="00256330" w:rsidRPr="00256330" w:rsidRDefault="00256330"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r w:rsidRPr="00256330">
              <w:rPr>
                <w:rFonts w:ascii="Arial" w:eastAsia="Arial" w:hAnsi="Arial" w:cs="Arial"/>
                <w:color w:val="020572"/>
                <w:sz w:val="20"/>
                <w:szCs w:val="20"/>
                <w:lang w:eastAsia="en-GB"/>
              </w:rPr>
              <w:t>www.sailabilityscotland.org.uk</w:t>
            </w:r>
          </w:p>
        </w:tc>
        <w:tc>
          <w:tcPr>
            <w:tcW w:w="4621" w:type="dxa"/>
          </w:tcPr>
          <w:p w14:paraId="4B45AEBF" w14:textId="77777777" w:rsidR="00256330" w:rsidRPr="00256330" w:rsidRDefault="00256330" w:rsidP="00256330">
            <w:pPr>
              <w:pBdr>
                <w:top w:val="nil"/>
                <w:left w:val="nil"/>
                <w:bottom w:val="nil"/>
                <w:right w:val="nil"/>
                <w:between w:val="nil"/>
              </w:pBdr>
              <w:spacing w:after="0" w:line="240" w:lineRule="auto"/>
              <w:jc w:val="right"/>
              <w:rPr>
                <w:rFonts w:ascii="Arial" w:eastAsia="Arial" w:hAnsi="Arial" w:cs="Arial"/>
                <w:color w:val="020572"/>
                <w:sz w:val="24"/>
                <w:szCs w:val="24"/>
                <w:lang w:eastAsia="en-GB"/>
              </w:rPr>
            </w:pPr>
            <w:r w:rsidRPr="00256330">
              <w:rPr>
                <w:rFonts w:ascii="Arial" w:eastAsia="Arial" w:hAnsi="Arial" w:cs="Arial"/>
                <w:noProof/>
                <w:color w:val="020572"/>
                <w:sz w:val="24"/>
                <w:szCs w:val="24"/>
                <w:lang w:eastAsia="en-GB"/>
              </w:rPr>
              <w:drawing>
                <wp:inline distT="0" distB="0" distL="0" distR="0" wp14:anchorId="55E7BB21" wp14:editId="3602B3EF">
                  <wp:extent cx="1454394" cy="1171575"/>
                  <wp:effectExtent l="0" t="0" r="0" b="0"/>
                  <wp:docPr id="4" name="image1.jpg" descr="Sailability Logo.jpg"/>
                  <wp:cNvGraphicFramePr/>
                  <a:graphic xmlns:a="http://schemas.openxmlformats.org/drawingml/2006/main">
                    <a:graphicData uri="http://schemas.openxmlformats.org/drawingml/2006/picture">
                      <pic:pic xmlns:pic="http://schemas.openxmlformats.org/drawingml/2006/picture">
                        <pic:nvPicPr>
                          <pic:cNvPr id="0" name="image1.jpg" descr="Sailability Logo.jpg"/>
                          <pic:cNvPicPr preferRelativeResize="0"/>
                        </pic:nvPicPr>
                        <pic:blipFill>
                          <a:blip r:embed="rId5"/>
                          <a:srcRect/>
                          <a:stretch>
                            <a:fillRect/>
                          </a:stretch>
                        </pic:blipFill>
                        <pic:spPr>
                          <a:xfrm>
                            <a:off x="0" y="0"/>
                            <a:ext cx="1458245" cy="1174677"/>
                          </a:xfrm>
                          <a:prstGeom prst="rect">
                            <a:avLst/>
                          </a:prstGeom>
                          <a:ln/>
                        </pic:spPr>
                      </pic:pic>
                    </a:graphicData>
                  </a:graphic>
                </wp:inline>
              </w:drawing>
            </w:r>
          </w:p>
        </w:tc>
      </w:tr>
    </w:tbl>
    <w:p w14:paraId="7C7F0A4D" w14:textId="77777777" w:rsidR="00256330" w:rsidRPr="00256330" w:rsidRDefault="00256330" w:rsidP="00256330">
      <w:pPr>
        <w:keepNext/>
        <w:keepLines/>
        <w:spacing w:before="480" w:after="0" w:line="240" w:lineRule="auto"/>
        <w:jc w:val="center"/>
        <w:rPr>
          <w:rFonts w:ascii="Calibri" w:eastAsia="Calibri" w:hAnsi="Calibri" w:cs="Calibri"/>
          <w:b/>
          <w:sz w:val="56"/>
          <w:szCs w:val="56"/>
          <w:lang w:eastAsia="en-GB"/>
        </w:rPr>
      </w:pPr>
      <w:bookmarkStart w:id="0" w:name="_2zd1ii5mjypc" w:colFirst="0" w:colLast="0"/>
      <w:bookmarkEnd w:id="0"/>
      <w:r w:rsidRPr="00256330">
        <w:rPr>
          <w:rFonts w:ascii="Calibri" w:eastAsia="Calibri" w:hAnsi="Calibri" w:cs="Calibri"/>
          <w:b/>
          <w:sz w:val="56"/>
          <w:szCs w:val="56"/>
          <w:lang w:eastAsia="en-GB"/>
        </w:rPr>
        <w:t>Tack Tick</w:t>
      </w:r>
    </w:p>
    <w:p w14:paraId="30BB2ECC" w14:textId="2923DB0F" w:rsidR="00256330" w:rsidRPr="00256330" w:rsidRDefault="00256330" w:rsidP="00256330">
      <w:pPr>
        <w:spacing w:after="0" w:line="240" w:lineRule="auto"/>
        <w:rPr>
          <w:rFonts w:ascii="Calibri" w:eastAsia="Calibri" w:hAnsi="Calibri" w:cs="Calibri"/>
          <w:lang w:eastAsia="en-GB"/>
        </w:rPr>
      </w:pPr>
      <w:r w:rsidRPr="00256330">
        <w:rPr>
          <w:rFonts w:ascii="Calibri" w:eastAsia="Calibri" w:hAnsi="Calibri" w:cs="Calibri"/>
          <w:lang w:eastAsia="en-GB"/>
        </w:rPr>
        <w:t xml:space="preserve">For </w:t>
      </w:r>
      <w:r>
        <w:rPr>
          <w:rFonts w:ascii="Calibri" w:eastAsia="Calibri" w:hAnsi="Calibri" w:cs="Calibri"/>
          <w:lang w:eastAsia="en-GB"/>
        </w:rPr>
        <w:t>4</w:t>
      </w:r>
      <w:r w:rsidRPr="00256330">
        <w:rPr>
          <w:rFonts w:ascii="Calibri" w:eastAsia="Calibri" w:hAnsi="Calibri" w:cs="Calibri"/>
          <w:vertAlign w:val="superscript"/>
          <w:lang w:eastAsia="en-GB"/>
        </w:rPr>
        <w:t>th</w:t>
      </w:r>
      <w:r w:rsidRPr="00256330">
        <w:rPr>
          <w:rFonts w:ascii="Calibri" w:eastAsia="Calibri" w:hAnsi="Calibri" w:cs="Calibri"/>
          <w:lang w:eastAsia="en-GB"/>
        </w:rPr>
        <w:t xml:space="preserve"> </w:t>
      </w:r>
      <w:r>
        <w:rPr>
          <w:rFonts w:ascii="Calibri" w:eastAsia="Calibri" w:hAnsi="Calibri" w:cs="Calibri"/>
          <w:lang w:eastAsia="en-GB"/>
        </w:rPr>
        <w:t>August</w:t>
      </w:r>
      <w:r w:rsidRPr="00256330">
        <w:rPr>
          <w:rFonts w:ascii="Calibri" w:eastAsia="Calibri" w:hAnsi="Calibri" w:cs="Calibri"/>
          <w:lang w:eastAsia="en-GB"/>
        </w:rPr>
        <w:t xml:space="preserve"> 2022</w:t>
      </w:r>
    </w:p>
    <w:p w14:paraId="17FF27A5" w14:textId="77777777" w:rsidR="00256330" w:rsidRPr="00256330" w:rsidRDefault="00256330" w:rsidP="00256330">
      <w:pPr>
        <w:spacing w:after="0" w:line="240" w:lineRule="auto"/>
        <w:rPr>
          <w:rFonts w:ascii="Calibri" w:eastAsia="Calibri" w:hAnsi="Calibri" w:cs="Calibri"/>
          <w:lang w:eastAsia="en-GB"/>
        </w:rPr>
      </w:pPr>
    </w:p>
    <w:p w14:paraId="32A0AF1F" w14:textId="77777777" w:rsidR="00256330" w:rsidRPr="00256330" w:rsidRDefault="00256330" w:rsidP="00256330">
      <w:pPr>
        <w:spacing w:after="0" w:line="240" w:lineRule="auto"/>
        <w:rPr>
          <w:rFonts w:ascii="Calibri" w:eastAsia="Calibri" w:hAnsi="Calibri" w:cs="Calibri"/>
          <w:lang w:eastAsia="en-GB"/>
        </w:rPr>
      </w:pPr>
    </w:p>
    <w:p w14:paraId="0276C16F" w14:textId="5AF74D04" w:rsidR="00B06A5B" w:rsidRDefault="00256330">
      <w:r>
        <w:t xml:space="preserve">Gosh what a busy year both as far </w:t>
      </w:r>
      <w:r w:rsidR="008B67D9">
        <w:t>as both</w:t>
      </w:r>
      <w:r w:rsidR="00A63EBD">
        <w:t xml:space="preserve"> the </w:t>
      </w:r>
      <w:r>
        <w:t>regattas and the nuts and bolts of the work that goes on behind the scenes!</w:t>
      </w:r>
    </w:p>
    <w:p w14:paraId="64885B02" w14:textId="5E540377" w:rsidR="00256330" w:rsidRDefault="00256330">
      <w:r>
        <w:t xml:space="preserve">First and with just two regattas of this year’s series remaining to be contested, let’s take a quick look at how the Traveller series is progressing </w:t>
      </w:r>
    </w:p>
    <w:tbl>
      <w:tblPr>
        <w:tblW w:w="9092" w:type="dxa"/>
        <w:tblLook w:val="04A0" w:firstRow="1" w:lastRow="0" w:firstColumn="1" w:lastColumn="0" w:noHBand="0" w:noVBand="1"/>
      </w:tblPr>
      <w:tblGrid>
        <w:gridCol w:w="1545"/>
        <w:gridCol w:w="1275"/>
        <w:gridCol w:w="1134"/>
        <w:gridCol w:w="993"/>
        <w:gridCol w:w="992"/>
        <w:gridCol w:w="709"/>
        <w:gridCol w:w="708"/>
        <w:gridCol w:w="776"/>
        <w:gridCol w:w="960"/>
      </w:tblGrid>
      <w:tr w:rsidR="00E63ECC" w:rsidRPr="00E63ECC" w14:paraId="77A99270" w14:textId="77777777" w:rsidTr="00E63ECC">
        <w:trPr>
          <w:trHeight w:val="330"/>
        </w:trPr>
        <w:tc>
          <w:tcPr>
            <w:tcW w:w="1545" w:type="dxa"/>
            <w:tcBorders>
              <w:top w:val="single" w:sz="12" w:space="0" w:color="auto"/>
              <w:left w:val="single" w:sz="12" w:space="0" w:color="auto"/>
              <w:bottom w:val="single" w:sz="12" w:space="0" w:color="auto"/>
              <w:right w:val="single" w:sz="8" w:space="0" w:color="auto"/>
            </w:tcBorders>
            <w:shd w:val="clear" w:color="auto" w:fill="auto"/>
            <w:noWrap/>
            <w:vAlign w:val="bottom"/>
            <w:hideMark/>
          </w:tcPr>
          <w:p w14:paraId="4C6C45F1"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1275" w:type="dxa"/>
            <w:tcBorders>
              <w:top w:val="single" w:sz="12" w:space="0" w:color="auto"/>
              <w:left w:val="nil"/>
              <w:bottom w:val="single" w:sz="12" w:space="0" w:color="auto"/>
              <w:right w:val="single" w:sz="8" w:space="0" w:color="auto"/>
            </w:tcBorders>
            <w:shd w:val="clear" w:color="auto" w:fill="auto"/>
            <w:noWrap/>
            <w:vAlign w:val="bottom"/>
            <w:hideMark/>
          </w:tcPr>
          <w:p w14:paraId="70C3FA00"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LVSC</w:t>
            </w:r>
          </w:p>
        </w:tc>
        <w:tc>
          <w:tcPr>
            <w:tcW w:w="1134" w:type="dxa"/>
            <w:tcBorders>
              <w:top w:val="single" w:sz="12" w:space="0" w:color="auto"/>
              <w:left w:val="nil"/>
              <w:bottom w:val="single" w:sz="12" w:space="0" w:color="auto"/>
              <w:right w:val="single" w:sz="8" w:space="0" w:color="auto"/>
            </w:tcBorders>
            <w:shd w:val="clear" w:color="auto" w:fill="auto"/>
            <w:noWrap/>
            <w:vAlign w:val="bottom"/>
            <w:hideMark/>
          </w:tcPr>
          <w:p w14:paraId="295ACED5"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SYC</w:t>
            </w:r>
          </w:p>
        </w:tc>
        <w:tc>
          <w:tcPr>
            <w:tcW w:w="993" w:type="dxa"/>
            <w:tcBorders>
              <w:top w:val="single" w:sz="12" w:space="0" w:color="auto"/>
              <w:left w:val="nil"/>
              <w:bottom w:val="single" w:sz="12" w:space="0" w:color="auto"/>
              <w:right w:val="single" w:sz="8" w:space="0" w:color="auto"/>
            </w:tcBorders>
            <w:shd w:val="clear" w:color="auto" w:fill="auto"/>
            <w:noWrap/>
            <w:vAlign w:val="bottom"/>
            <w:hideMark/>
          </w:tcPr>
          <w:p w14:paraId="1BBD8C89"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LESC</w:t>
            </w:r>
          </w:p>
        </w:tc>
        <w:tc>
          <w:tcPr>
            <w:tcW w:w="992" w:type="dxa"/>
            <w:tcBorders>
              <w:top w:val="single" w:sz="12" w:space="0" w:color="auto"/>
              <w:left w:val="nil"/>
              <w:bottom w:val="single" w:sz="12" w:space="0" w:color="auto"/>
              <w:right w:val="single" w:sz="8" w:space="0" w:color="auto"/>
            </w:tcBorders>
            <w:shd w:val="clear" w:color="auto" w:fill="auto"/>
            <w:noWrap/>
            <w:vAlign w:val="bottom"/>
            <w:hideMark/>
          </w:tcPr>
          <w:p w14:paraId="51C51E5D"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CS</w:t>
            </w:r>
          </w:p>
        </w:tc>
        <w:tc>
          <w:tcPr>
            <w:tcW w:w="709" w:type="dxa"/>
            <w:tcBorders>
              <w:top w:val="single" w:sz="12" w:space="0" w:color="auto"/>
              <w:left w:val="nil"/>
              <w:bottom w:val="single" w:sz="12" w:space="0" w:color="auto"/>
              <w:right w:val="single" w:sz="8" w:space="0" w:color="auto"/>
            </w:tcBorders>
            <w:shd w:val="clear" w:color="auto" w:fill="auto"/>
            <w:noWrap/>
            <w:vAlign w:val="bottom"/>
            <w:hideMark/>
          </w:tcPr>
          <w:p w14:paraId="122AB147"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CCSC</w:t>
            </w:r>
          </w:p>
        </w:tc>
        <w:tc>
          <w:tcPr>
            <w:tcW w:w="708" w:type="dxa"/>
            <w:tcBorders>
              <w:top w:val="single" w:sz="12" w:space="0" w:color="auto"/>
              <w:left w:val="nil"/>
              <w:bottom w:val="single" w:sz="12" w:space="0" w:color="auto"/>
              <w:right w:val="single" w:sz="8" w:space="0" w:color="auto"/>
            </w:tcBorders>
            <w:shd w:val="clear" w:color="auto" w:fill="auto"/>
            <w:noWrap/>
            <w:vAlign w:val="bottom"/>
            <w:hideMark/>
          </w:tcPr>
          <w:p w14:paraId="0ADF9BF5"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LSC</w:t>
            </w:r>
          </w:p>
        </w:tc>
        <w:tc>
          <w:tcPr>
            <w:tcW w:w="776" w:type="dxa"/>
            <w:tcBorders>
              <w:top w:val="single" w:sz="12" w:space="0" w:color="auto"/>
              <w:left w:val="nil"/>
              <w:bottom w:val="single" w:sz="12" w:space="0" w:color="auto"/>
              <w:right w:val="single" w:sz="8" w:space="0" w:color="auto"/>
            </w:tcBorders>
            <w:shd w:val="clear" w:color="auto" w:fill="auto"/>
            <w:noWrap/>
            <w:vAlign w:val="bottom"/>
            <w:hideMark/>
          </w:tcPr>
          <w:p w14:paraId="3F6EAB18"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Points</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13A68E30"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Position</w:t>
            </w:r>
          </w:p>
        </w:tc>
      </w:tr>
      <w:tr w:rsidR="00E63ECC" w:rsidRPr="00E63ECC" w14:paraId="1CEA5EEC" w14:textId="77777777" w:rsidTr="00E63ECC">
        <w:trPr>
          <w:trHeight w:val="315"/>
        </w:trPr>
        <w:tc>
          <w:tcPr>
            <w:tcW w:w="1545" w:type="dxa"/>
            <w:tcBorders>
              <w:top w:val="nil"/>
              <w:left w:val="single" w:sz="12" w:space="0" w:color="auto"/>
              <w:bottom w:val="nil"/>
              <w:right w:val="single" w:sz="8" w:space="0" w:color="auto"/>
            </w:tcBorders>
            <w:shd w:val="clear" w:color="auto" w:fill="auto"/>
            <w:noWrap/>
            <w:vAlign w:val="bottom"/>
            <w:hideMark/>
          </w:tcPr>
          <w:p w14:paraId="3F63CC12"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 Greenhalgh</w:t>
            </w:r>
          </w:p>
        </w:tc>
        <w:tc>
          <w:tcPr>
            <w:tcW w:w="1275" w:type="dxa"/>
            <w:tcBorders>
              <w:top w:val="nil"/>
              <w:left w:val="nil"/>
              <w:bottom w:val="nil"/>
              <w:right w:val="single" w:sz="8" w:space="0" w:color="auto"/>
            </w:tcBorders>
            <w:shd w:val="clear" w:color="auto" w:fill="auto"/>
            <w:noWrap/>
            <w:vAlign w:val="bottom"/>
            <w:hideMark/>
          </w:tcPr>
          <w:p w14:paraId="7298B24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1134" w:type="dxa"/>
            <w:tcBorders>
              <w:top w:val="nil"/>
              <w:left w:val="nil"/>
              <w:bottom w:val="nil"/>
              <w:right w:val="single" w:sz="8" w:space="0" w:color="auto"/>
            </w:tcBorders>
            <w:shd w:val="clear" w:color="auto" w:fill="auto"/>
            <w:noWrap/>
            <w:vAlign w:val="bottom"/>
            <w:hideMark/>
          </w:tcPr>
          <w:p w14:paraId="66FBD1D6"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993" w:type="dxa"/>
            <w:tcBorders>
              <w:top w:val="nil"/>
              <w:left w:val="nil"/>
              <w:bottom w:val="nil"/>
              <w:right w:val="single" w:sz="8" w:space="0" w:color="auto"/>
            </w:tcBorders>
            <w:shd w:val="clear" w:color="auto" w:fill="auto"/>
            <w:noWrap/>
            <w:vAlign w:val="bottom"/>
            <w:hideMark/>
          </w:tcPr>
          <w:p w14:paraId="65ADF7C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992" w:type="dxa"/>
            <w:tcBorders>
              <w:top w:val="nil"/>
              <w:left w:val="nil"/>
              <w:bottom w:val="nil"/>
              <w:right w:val="single" w:sz="8" w:space="0" w:color="auto"/>
            </w:tcBorders>
            <w:shd w:val="clear" w:color="auto" w:fill="auto"/>
            <w:noWrap/>
            <w:vAlign w:val="bottom"/>
            <w:hideMark/>
          </w:tcPr>
          <w:p w14:paraId="5E06680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709" w:type="dxa"/>
            <w:tcBorders>
              <w:top w:val="nil"/>
              <w:left w:val="nil"/>
              <w:bottom w:val="nil"/>
              <w:right w:val="single" w:sz="8" w:space="0" w:color="auto"/>
            </w:tcBorders>
            <w:shd w:val="clear" w:color="auto" w:fill="auto"/>
            <w:noWrap/>
            <w:vAlign w:val="bottom"/>
            <w:hideMark/>
          </w:tcPr>
          <w:p w14:paraId="36D0AD6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7E9832D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2FE40CD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9</w:t>
            </w:r>
          </w:p>
        </w:tc>
        <w:tc>
          <w:tcPr>
            <w:tcW w:w="960" w:type="dxa"/>
            <w:tcBorders>
              <w:top w:val="nil"/>
              <w:left w:val="nil"/>
              <w:bottom w:val="nil"/>
              <w:right w:val="single" w:sz="12" w:space="0" w:color="auto"/>
            </w:tcBorders>
            <w:shd w:val="clear" w:color="auto" w:fill="auto"/>
            <w:noWrap/>
            <w:vAlign w:val="bottom"/>
            <w:hideMark/>
          </w:tcPr>
          <w:p w14:paraId="5ACD9C1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r>
      <w:tr w:rsidR="00E63ECC" w:rsidRPr="00E63ECC" w14:paraId="279166CE"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66485687"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R Cameron</w:t>
            </w:r>
          </w:p>
        </w:tc>
        <w:tc>
          <w:tcPr>
            <w:tcW w:w="1275" w:type="dxa"/>
            <w:tcBorders>
              <w:top w:val="nil"/>
              <w:left w:val="nil"/>
              <w:bottom w:val="nil"/>
              <w:right w:val="single" w:sz="8" w:space="0" w:color="auto"/>
            </w:tcBorders>
            <w:shd w:val="clear" w:color="auto" w:fill="auto"/>
            <w:noWrap/>
            <w:vAlign w:val="bottom"/>
            <w:hideMark/>
          </w:tcPr>
          <w:p w14:paraId="002C6E3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c>
          <w:tcPr>
            <w:tcW w:w="1134" w:type="dxa"/>
            <w:tcBorders>
              <w:top w:val="nil"/>
              <w:left w:val="nil"/>
              <w:bottom w:val="nil"/>
              <w:right w:val="single" w:sz="8" w:space="0" w:color="auto"/>
            </w:tcBorders>
            <w:shd w:val="clear" w:color="auto" w:fill="auto"/>
            <w:noWrap/>
            <w:vAlign w:val="bottom"/>
            <w:hideMark/>
          </w:tcPr>
          <w:p w14:paraId="438DAA9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993" w:type="dxa"/>
            <w:tcBorders>
              <w:top w:val="nil"/>
              <w:left w:val="nil"/>
              <w:bottom w:val="nil"/>
              <w:right w:val="single" w:sz="8" w:space="0" w:color="auto"/>
            </w:tcBorders>
            <w:shd w:val="clear" w:color="auto" w:fill="auto"/>
            <w:noWrap/>
            <w:vAlign w:val="bottom"/>
            <w:hideMark/>
          </w:tcPr>
          <w:p w14:paraId="2CD5746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992" w:type="dxa"/>
            <w:tcBorders>
              <w:top w:val="nil"/>
              <w:left w:val="nil"/>
              <w:bottom w:val="nil"/>
              <w:right w:val="single" w:sz="8" w:space="0" w:color="auto"/>
            </w:tcBorders>
            <w:shd w:val="clear" w:color="auto" w:fill="auto"/>
            <w:noWrap/>
            <w:vAlign w:val="bottom"/>
            <w:hideMark/>
          </w:tcPr>
          <w:p w14:paraId="13DFD26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7</w:t>
            </w:r>
          </w:p>
        </w:tc>
        <w:tc>
          <w:tcPr>
            <w:tcW w:w="709" w:type="dxa"/>
            <w:tcBorders>
              <w:top w:val="nil"/>
              <w:left w:val="nil"/>
              <w:bottom w:val="nil"/>
              <w:right w:val="single" w:sz="8" w:space="0" w:color="auto"/>
            </w:tcBorders>
            <w:shd w:val="clear" w:color="auto" w:fill="auto"/>
            <w:noWrap/>
            <w:vAlign w:val="bottom"/>
            <w:hideMark/>
          </w:tcPr>
          <w:p w14:paraId="0C97E01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397B781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50BADFA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21</w:t>
            </w:r>
          </w:p>
        </w:tc>
        <w:tc>
          <w:tcPr>
            <w:tcW w:w="960" w:type="dxa"/>
            <w:tcBorders>
              <w:top w:val="nil"/>
              <w:left w:val="nil"/>
              <w:bottom w:val="nil"/>
              <w:right w:val="single" w:sz="12" w:space="0" w:color="auto"/>
            </w:tcBorders>
            <w:shd w:val="clear" w:color="auto" w:fill="auto"/>
            <w:noWrap/>
            <w:vAlign w:val="bottom"/>
            <w:hideMark/>
          </w:tcPr>
          <w:p w14:paraId="2C21CBB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r>
      <w:tr w:rsidR="00E63ECC" w:rsidRPr="00E63ECC" w14:paraId="38E3649D"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1021A436"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A Hodge</w:t>
            </w:r>
          </w:p>
        </w:tc>
        <w:tc>
          <w:tcPr>
            <w:tcW w:w="1275" w:type="dxa"/>
            <w:tcBorders>
              <w:top w:val="nil"/>
              <w:left w:val="nil"/>
              <w:bottom w:val="nil"/>
              <w:right w:val="single" w:sz="8" w:space="0" w:color="auto"/>
            </w:tcBorders>
            <w:shd w:val="clear" w:color="auto" w:fill="auto"/>
            <w:noWrap/>
            <w:vAlign w:val="bottom"/>
            <w:hideMark/>
          </w:tcPr>
          <w:p w14:paraId="75A5680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7</w:t>
            </w:r>
          </w:p>
        </w:tc>
        <w:tc>
          <w:tcPr>
            <w:tcW w:w="1134" w:type="dxa"/>
            <w:tcBorders>
              <w:top w:val="nil"/>
              <w:left w:val="nil"/>
              <w:bottom w:val="nil"/>
              <w:right w:val="single" w:sz="8" w:space="0" w:color="auto"/>
            </w:tcBorders>
            <w:shd w:val="clear" w:color="auto" w:fill="auto"/>
            <w:noWrap/>
            <w:vAlign w:val="bottom"/>
            <w:hideMark/>
          </w:tcPr>
          <w:p w14:paraId="6593FE0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798427C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992" w:type="dxa"/>
            <w:tcBorders>
              <w:top w:val="nil"/>
              <w:left w:val="nil"/>
              <w:bottom w:val="nil"/>
              <w:right w:val="single" w:sz="8" w:space="0" w:color="auto"/>
            </w:tcBorders>
            <w:shd w:val="clear" w:color="auto" w:fill="auto"/>
            <w:noWrap/>
            <w:vAlign w:val="bottom"/>
            <w:hideMark/>
          </w:tcPr>
          <w:p w14:paraId="5DF6FF1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709" w:type="dxa"/>
            <w:tcBorders>
              <w:top w:val="nil"/>
              <w:left w:val="nil"/>
              <w:bottom w:val="nil"/>
              <w:right w:val="single" w:sz="8" w:space="0" w:color="auto"/>
            </w:tcBorders>
            <w:shd w:val="clear" w:color="auto" w:fill="auto"/>
            <w:noWrap/>
            <w:vAlign w:val="bottom"/>
            <w:hideMark/>
          </w:tcPr>
          <w:p w14:paraId="67A4201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1E70084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4AFAFB5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30</w:t>
            </w:r>
          </w:p>
        </w:tc>
        <w:tc>
          <w:tcPr>
            <w:tcW w:w="960" w:type="dxa"/>
            <w:tcBorders>
              <w:top w:val="nil"/>
              <w:left w:val="nil"/>
              <w:bottom w:val="nil"/>
              <w:right w:val="single" w:sz="12" w:space="0" w:color="auto"/>
            </w:tcBorders>
            <w:shd w:val="clear" w:color="auto" w:fill="auto"/>
            <w:noWrap/>
            <w:vAlign w:val="bottom"/>
            <w:hideMark/>
          </w:tcPr>
          <w:p w14:paraId="1989072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r>
      <w:tr w:rsidR="00E63ECC" w:rsidRPr="00E63ECC" w14:paraId="6FABEAD8"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0697BCE5"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S T Bate</w:t>
            </w:r>
          </w:p>
        </w:tc>
        <w:tc>
          <w:tcPr>
            <w:tcW w:w="1275" w:type="dxa"/>
            <w:tcBorders>
              <w:top w:val="nil"/>
              <w:left w:val="nil"/>
              <w:bottom w:val="nil"/>
              <w:right w:val="single" w:sz="8" w:space="0" w:color="auto"/>
            </w:tcBorders>
            <w:shd w:val="clear" w:color="auto" w:fill="auto"/>
            <w:noWrap/>
            <w:vAlign w:val="bottom"/>
            <w:hideMark/>
          </w:tcPr>
          <w:p w14:paraId="06365936"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1134" w:type="dxa"/>
            <w:tcBorders>
              <w:top w:val="nil"/>
              <w:left w:val="nil"/>
              <w:bottom w:val="nil"/>
              <w:right w:val="single" w:sz="8" w:space="0" w:color="auto"/>
            </w:tcBorders>
            <w:shd w:val="clear" w:color="auto" w:fill="auto"/>
            <w:noWrap/>
            <w:vAlign w:val="bottom"/>
            <w:hideMark/>
          </w:tcPr>
          <w:p w14:paraId="6E09330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71F849A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992" w:type="dxa"/>
            <w:tcBorders>
              <w:top w:val="nil"/>
              <w:left w:val="nil"/>
              <w:bottom w:val="nil"/>
              <w:right w:val="single" w:sz="8" w:space="0" w:color="auto"/>
            </w:tcBorders>
            <w:shd w:val="clear" w:color="auto" w:fill="auto"/>
            <w:noWrap/>
            <w:vAlign w:val="bottom"/>
            <w:hideMark/>
          </w:tcPr>
          <w:p w14:paraId="5D2F1E2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709" w:type="dxa"/>
            <w:tcBorders>
              <w:top w:val="nil"/>
              <w:left w:val="nil"/>
              <w:bottom w:val="nil"/>
              <w:right w:val="single" w:sz="8" w:space="0" w:color="auto"/>
            </w:tcBorders>
            <w:shd w:val="clear" w:color="auto" w:fill="auto"/>
            <w:noWrap/>
            <w:vAlign w:val="bottom"/>
            <w:hideMark/>
          </w:tcPr>
          <w:p w14:paraId="73A3BF5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6BEF4C6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565324C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31</w:t>
            </w:r>
          </w:p>
        </w:tc>
        <w:tc>
          <w:tcPr>
            <w:tcW w:w="960" w:type="dxa"/>
            <w:tcBorders>
              <w:top w:val="nil"/>
              <w:left w:val="nil"/>
              <w:bottom w:val="nil"/>
              <w:right w:val="single" w:sz="12" w:space="0" w:color="auto"/>
            </w:tcBorders>
            <w:shd w:val="clear" w:color="auto" w:fill="auto"/>
            <w:noWrap/>
            <w:vAlign w:val="bottom"/>
            <w:hideMark/>
          </w:tcPr>
          <w:p w14:paraId="4EB7790E"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r>
      <w:tr w:rsidR="00E63ECC" w:rsidRPr="00E63ECC" w14:paraId="0832D716"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315D5BBA"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V Milward</w:t>
            </w:r>
          </w:p>
        </w:tc>
        <w:tc>
          <w:tcPr>
            <w:tcW w:w="1275" w:type="dxa"/>
            <w:tcBorders>
              <w:top w:val="nil"/>
              <w:left w:val="nil"/>
              <w:bottom w:val="nil"/>
              <w:right w:val="single" w:sz="8" w:space="0" w:color="auto"/>
            </w:tcBorders>
            <w:shd w:val="clear" w:color="auto" w:fill="auto"/>
            <w:noWrap/>
            <w:vAlign w:val="bottom"/>
            <w:hideMark/>
          </w:tcPr>
          <w:p w14:paraId="6594C0C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1134" w:type="dxa"/>
            <w:tcBorders>
              <w:top w:val="nil"/>
              <w:left w:val="nil"/>
              <w:bottom w:val="nil"/>
              <w:right w:val="single" w:sz="8" w:space="0" w:color="auto"/>
            </w:tcBorders>
            <w:shd w:val="clear" w:color="auto" w:fill="auto"/>
            <w:noWrap/>
            <w:vAlign w:val="bottom"/>
            <w:hideMark/>
          </w:tcPr>
          <w:p w14:paraId="16B4030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993" w:type="dxa"/>
            <w:tcBorders>
              <w:top w:val="nil"/>
              <w:left w:val="nil"/>
              <w:bottom w:val="nil"/>
              <w:right w:val="single" w:sz="8" w:space="0" w:color="auto"/>
            </w:tcBorders>
            <w:shd w:val="clear" w:color="auto" w:fill="auto"/>
            <w:noWrap/>
            <w:vAlign w:val="bottom"/>
            <w:hideMark/>
          </w:tcPr>
          <w:p w14:paraId="12E43B7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58CA38F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709" w:type="dxa"/>
            <w:tcBorders>
              <w:top w:val="nil"/>
              <w:left w:val="nil"/>
              <w:bottom w:val="nil"/>
              <w:right w:val="single" w:sz="8" w:space="0" w:color="auto"/>
            </w:tcBorders>
            <w:shd w:val="clear" w:color="auto" w:fill="auto"/>
            <w:noWrap/>
            <w:vAlign w:val="bottom"/>
            <w:hideMark/>
          </w:tcPr>
          <w:p w14:paraId="60F85BC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32E5F1C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3A785AB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36</w:t>
            </w:r>
          </w:p>
        </w:tc>
        <w:tc>
          <w:tcPr>
            <w:tcW w:w="960" w:type="dxa"/>
            <w:tcBorders>
              <w:top w:val="nil"/>
              <w:left w:val="nil"/>
              <w:bottom w:val="nil"/>
              <w:right w:val="single" w:sz="12" w:space="0" w:color="auto"/>
            </w:tcBorders>
            <w:shd w:val="clear" w:color="auto" w:fill="auto"/>
            <w:noWrap/>
            <w:vAlign w:val="bottom"/>
            <w:hideMark/>
          </w:tcPr>
          <w:p w14:paraId="363E1ED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r>
      <w:tr w:rsidR="00E63ECC" w:rsidRPr="00E63ECC" w14:paraId="63F08FAE"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21720F75"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 Bennett</w:t>
            </w:r>
          </w:p>
        </w:tc>
        <w:tc>
          <w:tcPr>
            <w:tcW w:w="1275" w:type="dxa"/>
            <w:tcBorders>
              <w:top w:val="nil"/>
              <w:left w:val="nil"/>
              <w:bottom w:val="nil"/>
              <w:right w:val="single" w:sz="8" w:space="0" w:color="auto"/>
            </w:tcBorders>
            <w:shd w:val="clear" w:color="auto" w:fill="auto"/>
            <w:noWrap/>
            <w:vAlign w:val="bottom"/>
            <w:hideMark/>
          </w:tcPr>
          <w:p w14:paraId="2FC7B24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8</w:t>
            </w:r>
          </w:p>
        </w:tc>
        <w:tc>
          <w:tcPr>
            <w:tcW w:w="1134" w:type="dxa"/>
            <w:tcBorders>
              <w:top w:val="nil"/>
              <w:left w:val="nil"/>
              <w:bottom w:val="nil"/>
              <w:right w:val="single" w:sz="8" w:space="0" w:color="auto"/>
            </w:tcBorders>
            <w:shd w:val="clear" w:color="auto" w:fill="auto"/>
            <w:noWrap/>
            <w:vAlign w:val="bottom"/>
            <w:hideMark/>
          </w:tcPr>
          <w:p w14:paraId="1B0F1F2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2E2B722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992" w:type="dxa"/>
            <w:tcBorders>
              <w:top w:val="nil"/>
              <w:left w:val="nil"/>
              <w:bottom w:val="nil"/>
              <w:right w:val="single" w:sz="8" w:space="0" w:color="auto"/>
            </w:tcBorders>
            <w:shd w:val="clear" w:color="auto" w:fill="auto"/>
            <w:noWrap/>
            <w:vAlign w:val="bottom"/>
            <w:hideMark/>
          </w:tcPr>
          <w:p w14:paraId="53C6876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c>
          <w:tcPr>
            <w:tcW w:w="709" w:type="dxa"/>
            <w:tcBorders>
              <w:top w:val="nil"/>
              <w:left w:val="nil"/>
              <w:bottom w:val="nil"/>
              <w:right w:val="single" w:sz="8" w:space="0" w:color="auto"/>
            </w:tcBorders>
            <w:shd w:val="clear" w:color="auto" w:fill="auto"/>
            <w:noWrap/>
            <w:vAlign w:val="bottom"/>
            <w:hideMark/>
          </w:tcPr>
          <w:p w14:paraId="02462AD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58E6C74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2877158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36</w:t>
            </w:r>
          </w:p>
        </w:tc>
        <w:tc>
          <w:tcPr>
            <w:tcW w:w="960" w:type="dxa"/>
            <w:tcBorders>
              <w:top w:val="nil"/>
              <w:left w:val="nil"/>
              <w:bottom w:val="nil"/>
              <w:right w:val="single" w:sz="12" w:space="0" w:color="auto"/>
            </w:tcBorders>
            <w:shd w:val="clear" w:color="auto" w:fill="auto"/>
            <w:noWrap/>
            <w:vAlign w:val="bottom"/>
            <w:hideMark/>
          </w:tcPr>
          <w:p w14:paraId="7B82CC9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r>
      <w:tr w:rsidR="00E63ECC" w:rsidRPr="00E63ECC" w14:paraId="0B256A19"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1EC4EEBD"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 xml:space="preserve">D </w:t>
            </w:r>
            <w:proofErr w:type="spellStart"/>
            <w:r w:rsidRPr="00E63ECC">
              <w:rPr>
                <w:rFonts w:ascii="Calibri" w:eastAsia="Times New Roman" w:hAnsi="Calibri" w:cs="Calibri"/>
                <w:color w:val="000000"/>
                <w:lang w:eastAsia="en-GB"/>
              </w:rPr>
              <w:t>Driffell</w:t>
            </w:r>
            <w:proofErr w:type="spellEnd"/>
          </w:p>
        </w:tc>
        <w:tc>
          <w:tcPr>
            <w:tcW w:w="1275" w:type="dxa"/>
            <w:tcBorders>
              <w:top w:val="nil"/>
              <w:left w:val="nil"/>
              <w:bottom w:val="nil"/>
              <w:right w:val="single" w:sz="8" w:space="0" w:color="auto"/>
            </w:tcBorders>
            <w:shd w:val="clear" w:color="auto" w:fill="auto"/>
            <w:noWrap/>
            <w:vAlign w:val="bottom"/>
            <w:hideMark/>
          </w:tcPr>
          <w:p w14:paraId="04078B0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34" w:type="dxa"/>
            <w:tcBorders>
              <w:top w:val="nil"/>
              <w:left w:val="nil"/>
              <w:bottom w:val="nil"/>
              <w:right w:val="single" w:sz="8" w:space="0" w:color="auto"/>
            </w:tcBorders>
            <w:shd w:val="clear" w:color="auto" w:fill="auto"/>
            <w:noWrap/>
            <w:vAlign w:val="bottom"/>
            <w:hideMark/>
          </w:tcPr>
          <w:p w14:paraId="306E22A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993" w:type="dxa"/>
            <w:tcBorders>
              <w:top w:val="nil"/>
              <w:left w:val="nil"/>
              <w:bottom w:val="nil"/>
              <w:right w:val="single" w:sz="8" w:space="0" w:color="auto"/>
            </w:tcBorders>
            <w:shd w:val="clear" w:color="auto" w:fill="auto"/>
            <w:noWrap/>
            <w:vAlign w:val="bottom"/>
            <w:hideMark/>
          </w:tcPr>
          <w:p w14:paraId="0C342B9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487958A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709" w:type="dxa"/>
            <w:tcBorders>
              <w:top w:val="nil"/>
              <w:left w:val="nil"/>
              <w:bottom w:val="nil"/>
              <w:right w:val="single" w:sz="8" w:space="0" w:color="auto"/>
            </w:tcBorders>
            <w:shd w:val="clear" w:color="auto" w:fill="auto"/>
            <w:noWrap/>
            <w:vAlign w:val="bottom"/>
            <w:hideMark/>
          </w:tcPr>
          <w:p w14:paraId="724A26B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21BB97C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34BAF67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39</w:t>
            </w:r>
          </w:p>
        </w:tc>
        <w:tc>
          <w:tcPr>
            <w:tcW w:w="960" w:type="dxa"/>
            <w:tcBorders>
              <w:top w:val="nil"/>
              <w:left w:val="nil"/>
              <w:bottom w:val="nil"/>
              <w:right w:val="single" w:sz="12" w:space="0" w:color="auto"/>
            </w:tcBorders>
            <w:shd w:val="clear" w:color="auto" w:fill="auto"/>
            <w:noWrap/>
            <w:vAlign w:val="bottom"/>
            <w:hideMark/>
          </w:tcPr>
          <w:p w14:paraId="038E74D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7</w:t>
            </w:r>
          </w:p>
        </w:tc>
      </w:tr>
      <w:tr w:rsidR="00E63ECC" w:rsidRPr="00E63ECC" w14:paraId="4BF7D776"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3563FC93"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N Bett</w:t>
            </w:r>
          </w:p>
        </w:tc>
        <w:tc>
          <w:tcPr>
            <w:tcW w:w="1275" w:type="dxa"/>
            <w:tcBorders>
              <w:top w:val="nil"/>
              <w:left w:val="nil"/>
              <w:bottom w:val="nil"/>
              <w:right w:val="single" w:sz="8" w:space="0" w:color="auto"/>
            </w:tcBorders>
            <w:shd w:val="clear" w:color="auto" w:fill="auto"/>
            <w:noWrap/>
            <w:vAlign w:val="bottom"/>
            <w:hideMark/>
          </w:tcPr>
          <w:p w14:paraId="57DD75C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1134" w:type="dxa"/>
            <w:tcBorders>
              <w:top w:val="nil"/>
              <w:left w:val="nil"/>
              <w:bottom w:val="nil"/>
              <w:right w:val="single" w:sz="8" w:space="0" w:color="auto"/>
            </w:tcBorders>
            <w:shd w:val="clear" w:color="auto" w:fill="auto"/>
            <w:noWrap/>
            <w:vAlign w:val="bottom"/>
            <w:hideMark/>
          </w:tcPr>
          <w:p w14:paraId="65FC667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993" w:type="dxa"/>
            <w:tcBorders>
              <w:top w:val="nil"/>
              <w:left w:val="nil"/>
              <w:bottom w:val="nil"/>
              <w:right w:val="single" w:sz="8" w:space="0" w:color="auto"/>
            </w:tcBorders>
            <w:shd w:val="clear" w:color="auto" w:fill="auto"/>
            <w:noWrap/>
            <w:vAlign w:val="bottom"/>
            <w:hideMark/>
          </w:tcPr>
          <w:p w14:paraId="1EF3401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74EE84E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709" w:type="dxa"/>
            <w:tcBorders>
              <w:top w:val="nil"/>
              <w:left w:val="nil"/>
              <w:bottom w:val="nil"/>
              <w:right w:val="single" w:sz="8" w:space="0" w:color="auto"/>
            </w:tcBorders>
            <w:shd w:val="clear" w:color="auto" w:fill="auto"/>
            <w:noWrap/>
            <w:vAlign w:val="bottom"/>
            <w:hideMark/>
          </w:tcPr>
          <w:p w14:paraId="7D6E586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0D416AD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21AB84D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40</w:t>
            </w:r>
          </w:p>
        </w:tc>
        <w:tc>
          <w:tcPr>
            <w:tcW w:w="960" w:type="dxa"/>
            <w:tcBorders>
              <w:top w:val="nil"/>
              <w:left w:val="nil"/>
              <w:bottom w:val="nil"/>
              <w:right w:val="single" w:sz="12" w:space="0" w:color="auto"/>
            </w:tcBorders>
            <w:shd w:val="clear" w:color="auto" w:fill="auto"/>
            <w:noWrap/>
            <w:vAlign w:val="bottom"/>
            <w:hideMark/>
          </w:tcPr>
          <w:p w14:paraId="4C14907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8</w:t>
            </w:r>
          </w:p>
        </w:tc>
      </w:tr>
      <w:tr w:rsidR="00E63ECC" w:rsidRPr="00E63ECC" w14:paraId="5013C5E1"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7E11B1B7"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R McKinna</w:t>
            </w:r>
          </w:p>
        </w:tc>
        <w:tc>
          <w:tcPr>
            <w:tcW w:w="1275" w:type="dxa"/>
            <w:tcBorders>
              <w:top w:val="nil"/>
              <w:left w:val="nil"/>
              <w:bottom w:val="nil"/>
              <w:right w:val="single" w:sz="8" w:space="0" w:color="auto"/>
            </w:tcBorders>
            <w:shd w:val="clear" w:color="auto" w:fill="auto"/>
            <w:noWrap/>
            <w:vAlign w:val="bottom"/>
            <w:hideMark/>
          </w:tcPr>
          <w:p w14:paraId="07DBB03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nil"/>
              <w:right w:val="single" w:sz="8" w:space="0" w:color="auto"/>
            </w:tcBorders>
            <w:shd w:val="clear" w:color="auto" w:fill="auto"/>
            <w:noWrap/>
            <w:vAlign w:val="bottom"/>
            <w:hideMark/>
          </w:tcPr>
          <w:p w14:paraId="1205109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675B4BE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347C845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709" w:type="dxa"/>
            <w:tcBorders>
              <w:top w:val="nil"/>
              <w:left w:val="nil"/>
              <w:bottom w:val="nil"/>
              <w:right w:val="single" w:sz="8" w:space="0" w:color="auto"/>
            </w:tcBorders>
            <w:shd w:val="clear" w:color="auto" w:fill="auto"/>
            <w:noWrap/>
            <w:vAlign w:val="bottom"/>
            <w:hideMark/>
          </w:tcPr>
          <w:p w14:paraId="27EE9F4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0861492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174109C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53</w:t>
            </w:r>
          </w:p>
        </w:tc>
        <w:tc>
          <w:tcPr>
            <w:tcW w:w="960" w:type="dxa"/>
            <w:tcBorders>
              <w:top w:val="nil"/>
              <w:left w:val="nil"/>
              <w:bottom w:val="nil"/>
              <w:right w:val="single" w:sz="12" w:space="0" w:color="auto"/>
            </w:tcBorders>
            <w:shd w:val="clear" w:color="auto" w:fill="auto"/>
            <w:noWrap/>
            <w:vAlign w:val="bottom"/>
            <w:hideMark/>
          </w:tcPr>
          <w:p w14:paraId="35210D9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9</w:t>
            </w:r>
          </w:p>
        </w:tc>
      </w:tr>
      <w:tr w:rsidR="00E63ECC" w:rsidRPr="00E63ECC" w14:paraId="2F654DA4"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219B2906" w14:textId="2972D274"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J Hasler</w:t>
            </w:r>
          </w:p>
        </w:tc>
        <w:tc>
          <w:tcPr>
            <w:tcW w:w="1275" w:type="dxa"/>
            <w:tcBorders>
              <w:top w:val="nil"/>
              <w:left w:val="nil"/>
              <w:bottom w:val="nil"/>
              <w:right w:val="single" w:sz="8" w:space="0" w:color="auto"/>
            </w:tcBorders>
            <w:shd w:val="clear" w:color="auto" w:fill="auto"/>
            <w:noWrap/>
            <w:vAlign w:val="bottom"/>
            <w:hideMark/>
          </w:tcPr>
          <w:p w14:paraId="58818E5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nil"/>
              <w:right w:val="single" w:sz="8" w:space="0" w:color="auto"/>
            </w:tcBorders>
            <w:shd w:val="clear" w:color="auto" w:fill="auto"/>
            <w:noWrap/>
            <w:vAlign w:val="bottom"/>
            <w:hideMark/>
          </w:tcPr>
          <w:p w14:paraId="7D3D89A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3CD779EE"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316D6F6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709" w:type="dxa"/>
            <w:tcBorders>
              <w:top w:val="nil"/>
              <w:left w:val="nil"/>
              <w:bottom w:val="nil"/>
              <w:right w:val="single" w:sz="8" w:space="0" w:color="auto"/>
            </w:tcBorders>
            <w:shd w:val="clear" w:color="auto" w:fill="auto"/>
            <w:noWrap/>
            <w:vAlign w:val="bottom"/>
            <w:hideMark/>
          </w:tcPr>
          <w:p w14:paraId="4E57E1B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1C7B09C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3732675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54</w:t>
            </w:r>
          </w:p>
        </w:tc>
        <w:tc>
          <w:tcPr>
            <w:tcW w:w="960" w:type="dxa"/>
            <w:tcBorders>
              <w:top w:val="nil"/>
              <w:left w:val="nil"/>
              <w:bottom w:val="nil"/>
              <w:right w:val="single" w:sz="12" w:space="0" w:color="auto"/>
            </w:tcBorders>
            <w:shd w:val="clear" w:color="auto" w:fill="auto"/>
            <w:noWrap/>
            <w:vAlign w:val="bottom"/>
            <w:hideMark/>
          </w:tcPr>
          <w:p w14:paraId="23B344D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10</w:t>
            </w:r>
          </w:p>
        </w:tc>
      </w:tr>
      <w:tr w:rsidR="00E63ECC" w:rsidRPr="00E63ECC" w14:paraId="45E0975F"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5C605C60"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 xml:space="preserve">C </w:t>
            </w:r>
            <w:proofErr w:type="spellStart"/>
            <w:r w:rsidRPr="00E63ECC">
              <w:rPr>
                <w:rFonts w:ascii="Calibri" w:eastAsia="Times New Roman" w:hAnsi="Calibri" w:cs="Calibri"/>
                <w:color w:val="000000"/>
                <w:lang w:eastAsia="en-GB"/>
              </w:rPr>
              <w:t>Moffet</w:t>
            </w:r>
            <w:proofErr w:type="spellEnd"/>
          </w:p>
        </w:tc>
        <w:tc>
          <w:tcPr>
            <w:tcW w:w="1275" w:type="dxa"/>
            <w:tcBorders>
              <w:top w:val="nil"/>
              <w:left w:val="nil"/>
              <w:bottom w:val="nil"/>
              <w:right w:val="single" w:sz="8" w:space="0" w:color="auto"/>
            </w:tcBorders>
            <w:shd w:val="clear" w:color="auto" w:fill="auto"/>
            <w:noWrap/>
            <w:vAlign w:val="bottom"/>
            <w:hideMark/>
          </w:tcPr>
          <w:p w14:paraId="77C4B9D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nil"/>
              <w:right w:val="single" w:sz="8" w:space="0" w:color="auto"/>
            </w:tcBorders>
            <w:shd w:val="clear" w:color="auto" w:fill="auto"/>
            <w:noWrap/>
            <w:vAlign w:val="bottom"/>
            <w:hideMark/>
          </w:tcPr>
          <w:p w14:paraId="511B888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2851D899"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c>
          <w:tcPr>
            <w:tcW w:w="992" w:type="dxa"/>
            <w:tcBorders>
              <w:top w:val="nil"/>
              <w:left w:val="nil"/>
              <w:bottom w:val="nil"/>
              <w:right w:val="single" w:sz="8" w:space="0" w:color="auto"/>
            </w:tcBorders>
            <w:shd w:val="clear" w:color="auto" w:fill="auto"/>
            <w:noWrap/>
            <w:vAlign w:val="bottom"/>
            <w:hideMark/>
          </w:tcPr>
          <w:p w14:paraId="66EF1D7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709" w:type="dxa"/>
            <w:tcBorders>
              <w:top w:val="nil"/>
              <w:left w:val="nil"/>
              <w:bottom w:val="nil"/>
              <w:right w:val="single" w:sz="8" w:space="0" w:color="auto"/>
            </w:tcBorders>
            <w:shd w:val="clear" w:color="auto" w:fill="auto"/>
            <w:noWrap/>
            <w:vAlign w:val="bottom"/>
            <w:hideMark/>
          </w:tcPr>
          <w:p w14:paraId="7E4ABE7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147AB43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425FECD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57</w:t>
            </w:r>
          </w:p>
        </w:tc>
        <w:tc>
          <w:tcPr>
            <w:tcW w:w="960" w:type="dxa"/>
            <w:tcBorders>
              <w:top w:val="nil"/>
              <w:left w:val="nil"/>
              <w:bottom w:val="nil"/>
              <w:right w:val="single" w:sz="12" w:space="0" w:color="auto"/>
            </w:tcBorders>
            <w:shd w:val="clear" w:color="auto" w:fill="auto"/>
            <w:noWrap/>
            <w:vAlign w:val="bottom"/>
            <w:hideMark/>
          </w:tcPr>
          <w:p w14:paraId="750E6FB6"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11</w:t>
            </w:r>
          </w:p>
        </w:tc>
      </w:tr>
      <w:tr w:rsidR="00E63ECC" w:rsidRPr="00E63ECC" w14:paraId="176C4BAD"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541BF3E6" w14:textId="12BA918B"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I Hardy</w:t>
            </w:r>
          </w:p>
        </w:tc>
        <w:tc>
          <w:tcPr>
            <w:tcW w:w="1275" w:type="dxa"/>
            <w:tcBorders>
              <w:top w:val="nil"/>
              <w:left w:val="nil"/>
              <w:bottom w:val="nil"/>
              <w:right w:val="single" w:sz="8" w:space="0" w:color="auto"/>
            </w:tcBorders>
            <w:shd w:val="clear" w:color="auto" w:fill="auto"/>
            <w:noWrap/>
            <w:vAlign w:val="bottom"/>
            <w:hideMark/>
          </w:tcPr>
          <w:p w14:paraId="4F6896F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nil"/>
              <w:right w:val="single" w:sz="8" w:space="0" w:color="auto"/>
            </w:tcBorders>
            <w:shd w:val="clear" w:color="auto" w:fill="auto"/>
            <w:noWrap/>
            <w:vAlign w:val="bottom"/>
            <w:hideMark/>
          </w:tcPr>
          <w:p w14:paraId="7A748ED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6497E94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32DC29D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8</w:t>
            </w:r>
          </w:p>
        </w:tc>
        <w:tc>
          <w:tcPr>
            <w:tcW w:w="709" w:type="dxa"/>
            <w:tcBorders>
              <w:top w:val="nil"/>
              <w:left w:val="nil"/>
              <w:bottom w:val="nil"/>
              <w:right w:val="single" w:sz="8" w:space="0" w:color="auto"/>
            </w:tcBorders>
            <w:shd w:val="clear" w:color="auto" w:fill="auto"/>
            <w:noWrap/>
            <w:vAlign w:val="bottom"/>
            <w:hideMark/>
          </w:tcPr>
          <w:p w14:paraId="433F1FE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67B7131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7563579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59</w:t>
            </w:r>
          </w:p>
        </w:tc>
        <w:tc>
          <w:tcPr>
            <w:tcW w:w="960" w:type="dxa"/>
            <w:tcBorders>
              <w:top w:val="nil"/>
              <w:left w:val="nil"/>
              <w:bottom w:val="nil"/>
              <w:right w:val="single" w:sz="12" w:space="0" w:color="auto"/>
            </w:tcBorders>
            <w:shd w:val="clear" w:color="auto" w:fill="auto"/>
            <w:noWrap/>
            <w:vAlign w:val="bottom"/>
            <w:hideMark/>
          </w:tcPr>
          <w:p w14:paraId="7F23B1E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12</w:t>
            </w:r>
          </w:p>
        </w:tc>
      </w:tr>
      <w:tr w:rsidR="00E63ECC" w:rsidRPr="00E63ECC" w14:paraId="2C230D54"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309FE937" w14:textId="484AF310"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A Black</w:t>
            </w:r>
          </w:p>
        </w:tc>
        <w:tc>
          <w:tcPr>
            <w:tcW w:w="1275" w:type="dxa"/>
            <w:tcBorders>
              <w:top w:val="nil"/>
              <w:left w:val="nil"/>
              <w:bottom w:val="nil"/>
              <w:right w:val="single" w:sz="8" w:space="0" w:color="auto"/>
            </w:tcBorders>
            <w:shd w:val="clear" w:color="auto" w:fill="auto"/>
            <w:noWrap/>
            <w:vAlign w:val="bottom"/>
            <w:hideMark/>
          </w:tcPr>
          <w:p w14:paraId="01C2B3C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nil"/>
              <w:right w:val="single" w:sz="8" w:space="0" w:color="auto"/>
            </w:tcBorders>
            <w:shd w:val="clear" w:color="auto" w:fill="auto"/>
            <w:noWrap/>
            <w:vAlign w:val="bottom"/>
            <w:hideMark/>
          </w:tcPr>
          <w:p w14:paraId="2576C59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993" w:type="dxa"/>
            <w:tcBorders>
              <w:top w:val="nil"/>
              <w:left w:val="nil"/>
              <w:bottom w:val="nil"/>
              <w:right w:val="single" w:sz="8" w:space="0" w:color="auto"/>
            </w:tcBorders>
            <w:shd w:val="clear" w:color="auto" w:fill="auto"/>
            <w:noWrap/>
            <w:vAlign w:val="bottom"/>
            <w:hideMark/>
          </w:tcPr>
          <w:p w14:paraId="5887CAF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6C832A2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9</w:t>
            </w:r>
          </w:p>
        </w:tc>
        <w:tc>
          <w:tcPr>
            <w:tcW w:w="709" w:type="dxa"/>
            <w:tcBorders>
              <w:top w:val="nil"/>
              <w:left w:val="nil"/>
              <w:bottom w:val="nil"/>
              <w:right w:val="single" w:sz="8" w:space="0" w:color="auto"/>
            </w:tcBorders>
            <w:shd w:val="clear" w:color="auto" w:fill="auto"/>
            <w:noWrap/>
            <w:vAlign w:val="bottom"/>
            <w:hideMark/>
          </w:tcPr>
          <w:p w14:paraId="7EF5A0CA"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3026584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4A14544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60</w:t>
            </w:r>
          </w:p>
        </w:tc>
        <w:tc>
          <w:tcPr>
            <w:tcW w:w="960" w:type="dxa"/>
            <w:tcBorders>
              <w:top w:val="nil"/>
              <w:left w:val="nil"/>
              <w:bottom w:val="nil"/>
              <w:right w:val="single" w:sz="12" w:space="0" w:color="auto"/>
            </w:tcBorders>
            <w:shd w:val="clear" w:color="auto" w:fill="auto"/>
            <w:noWrap/>
            <w:vAlign w:val="bottom"/>
            <w:hideMark/>
          </w:tcPr>
          <w:p w14:paraId="08F14CFC"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13</w:t>
            </w:r>
          </w:p>
        </w:tc>
      </w:tr>
      <w:tr w:rsidR="00E63ECC" w:rsidRPr="00E63ECC" w14:paraId="37B2AE09" w14:textId="77777777" w:rsidTr="00E63ECC">
        <w:trPr>
          <w:trHeight w:val="300"/>
        </w:trPr>
        <w:tc>
          <w:tcPr>
            <w:tcW w:w="1545" w:type="dxa"/>
            <w:tcBorders>
              <w:top w:val="nil"/>
              <w:left w:val="single" w:sz="12" w:space="0" w:color="auto"/>
              <w:bottom w:val="nil"/>
              <w:right w:val="single" w:sz="8" w:space="0" w:color="auto"/>
            </w:tcBorders>
            <w:shd w:val="clear" w:color="auto" w:fill="auto"/>
            <w:noWrap/>
            <w:vAlign w:val="bottom"/>
            <w:hideMark/>
          </w:tcPr>
          <w:p w14:paraId="57C328AE"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J McPartlin</w:t>
            </w:r>
          </w:p>
        </w:tc>
        <w:tc>
          <w:tcPr>
            <w:tcW w:w="1275" w:type="dxa"/>
            <w:tcBorders>
              <w:top w:val="nil"/>
              <w:left w:val="nil"/>
              <w:bottom w:val="nil"/>
              <w:right w:val="single" w:sz="8" w:space="0" w:color="auto"/>
            </w:tcBorders>
            <w:shd w:val="clear" w:color="auto" w:fill="auto"/>
            <w:noWrap/>
            <w:vAlign w:val="bottom"/>
            <w:hideMark/>
          </w:tcPr>
          <w:p w14:paraId="74FC7AE4"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9</w:t>
            </w:r>
          </w:p>
        </w:tc>
        <w:tc>
          <w:tcPr>
            <w:tcW w:w="1134" w:type="dxa"/>
            <w:tcBorders>
              <w:top w:val="nil"/>
              <w:left w:val="nil"/>
              <w:bottom w:val="nil"/>
              <w:right w:val="single" w:sz="8" w:space="0" w:color="auto"/>
            </w:tcBorders>
            <w:shd w:val="clear" w:color="auto" w:fill="auto"/>
            <w:noWrap/>
            <w:vAlign w:val="bottom"/>
            <w:hideMark/>
          </w:tcPr>
          <w:p w14:paraId="15037B4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nil"/>
              <w:right w:val="single" w:sz="8" w:space="0" w:color="auto"/>
            </w:tcBorders>
            <w:shd w:val="clear" w:color="auto" w:fill="auto"/>
            <w:noWrap/>
            <w:vAlign w:val="bottom"/>
            <w:hideMark/>
          </w:tcPr>
          <w:p w14:paraId="419E508E"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nil"/>
              <w:right w:val="single" w:sz="8" w:space="0" w:color="auto"/>
            </w:tcBorders>
            <w:shd w:val="clear" w:color="auto" w:fill="auto"/>
            <w:noWrap/>
            <w:vAlign w:val="bottom"/>
            <w:hideMark/>
          </w:tcPr>
          <w:p w14:paraId="71851CA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709" w:type="dxa"/>
            <w:tcBorders>
              <w:top w:val="nil"/>
              <w:left w:val="nil"/>
              <w:bottom w:val="nil"/>
              <w:right w:val="single" w:sz="8" w:space="0" w:color="auto"/>
            </w:tcBorders>
            <w:shd w:val="clear" w:color="auto" w:fill="auto"/>
            <w:noWrap/>
            <w:vAlign w:val="bottom"/>
            <w:hideMark/>
          </w:tcPr>
          <w:p w14:paraId="1AA9B81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nil"/>
              <w:right w:val="single" w:sz="8" w:space="0" w:color="auto"/>
            </w:tcBorders>
            <w:shd w:val="clear" w:color="auto" w:fill="auto"/>
            <w:noWrap/>
            <w:vAlign w:val="bottom"/>
            <w:hideMark/>
          </w:tcPr>
          <w:p w14:paraId="7C0840D0"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nil"/>
              <w:right w:val="single" w:sz="8" w:space="0" w:color="auto"/>
            </w:tcBorders>
            <w:shd w:val="clear" w:color="auto" w:fill="auto"/>
            <w:noWrap/>
            <w:vAlign w:val="bottom"/>
            <w:hideMark/>
          </w:tcPr>
          <w:p w14:paraId="63AB726E"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60</w:t>
            </w:r>
          </w:p>
        </w:tc>
        <w:tc>
          <w:tcPr>
            <w:tcW w:w="960" w:type="dxa"/>
            <w:tcBorders>
              <w:top w:val="nil"/>
              <w:left w:val="nil"/>
              <w:bottom w:val="nil"/>
              <w:right w:val="single" w:sz="12" w:space="0" w:color="auto"/>
            </w:tcBorders>
            <w:shd w:val="clear" w:color="auto" w:fill="auto"/>
            <w:noWrap/>
            <w:vAlign w:val="bottom"/>
            <w:hideMark/>
          </w:tcPr>
          <w:p w14:paraId="4351E45D"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14</w:t>
            </w:r>
          </w:p>
        </w:tc>
      </w:tr>
      <w:tr w:rsidR="00E63ECC" w:rsidRPr="00E63ECC" w14:paraId="276BF0AC" w14:textId="77777777" w:rsidTr="00E63ECC">
        <w:trPr>
          <w:trHeight w:val="315"/>
        </w:trPr>
        <w:tc>
          <w:tcPr>
            <w:tcW w:w="1545" w:type="dxa"/>
            <w:tcBorders>
              <w:top w:val="nil"/>
              <w:left w:val="single" w:sz="12" w:space="0" w:color="auto"/>
              <w:bottom w:val="single" w:sz="12" w:space="0" w:color="auto"/>
              <w:right w:val="single" w:sz="8" w:space="0" w:color="auto"/>
            </w:tcBorders>
            <w:shd w:val="clear" w:color="auto" w:fill="auto"/>
            <w:noWrap/>
            <w:vAlign w:val="bottom"/>
            <w:hideMark/>
          </w:tcPr>
          <w:p w14:paraId="5CCB5879" w14:textId="77777777" w:rsidR="00E63ECC" w:rsidRPr="00E63ECC" w:rsidRDefault="00E63ECC"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J Whitestone</w:t>
            </w:r>
          </w:p>
        </w:tc>
        <w:tc>
          <w:tcPr>
            <w:tcW w:w="1275" w:type="dxa"/>
            <w:tcBorders>
              <w:top w:val="nil"/>
              <w:left w:val="nil"/>
              <w:bottom w:val="single" w:sz="12" w:space="0" w:color="auto"/>
              <w:right w:val="single" w:sz="8" w:space="0" w:color="auto"/>
            </w:tcBorders>
            <w:shd w:val="clear" w:color="auto" w:fill="auto"/>
            <w:noWrap/>
            <w:vAlign w:val="bottom"/>
            <w:hideMark/>
          </w:tcPr>
          <w:p w14:paraId="000E058F"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1134" w:type="dxa"/>
            <w:tcBorders>
              <w:top w:val="nil"/>
              <w:left w:val="nil"/>
              <w:bottom w:val="single" w:sz="12" w:space="0" w:color="auto"/>
              <w:right w:val="single" w:sz="8" w:space="0" w:color="auto"/>
            </w:tcBorders>
            <w:shd w:val="clear" w:color="auto" w:fill="auto"/>
            <w:noWrap/>
            <w:vAlign w:val="bottom"/>
            <w:hideMark/>
          </w:tcPr>
          <w:p w14:paraId="34F7EC2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3" w:type="dxa"/>
            <w:tcBorders>
              <w:top w:val="nil"/>
              <w:left w:val="nil"/>
              <w:bottom w:val="single" w:sz="12" w:space="0" w:color="auto"/>
              <w:right w:val="single" w:sz="8" w:space="0" w:color="auto"/>
            </w:tcBorders>
            <w:shd w:val="clear" w:color="auto" w:fill="auto"/>
            <w:noWrap/>
            <w:vAlign w:val="bottom"/>
            <w:hideMark/>
          </w:tcPr>
          <w:p w14:paraId="262A9C23"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17(DNC)</w:t>
            </w:r>
          </w:p>
        </w:tc>
        <w:tc>
          <w:tcPr>
            <w:tcW w:w="992" w:type="dxa"/>
            <w:tcBorders>
              <w:top w:val="nil"/>
              <w:left w:val="nil"/>
              <w:bottom w:val="single" w:sz="12" w:space="0" w:color="auto"/>
              <w:right w:val="single" w:sz="8" w:space="0" w:color="auto"/>
            </w:tcBorders>
            <w:shd w:val="clear" w:color="auto" w:fill="auto"/>
            <w:noWrap/>
            <w:vAlign w:val="bottom"/>
            <w:hideMark/>
          </w:tcPr>
          <w:p w14:paraId="4BB4AC47"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10</w:t>
            </w:r>
          </w:p>
        </w:tc>
        <w:tc>
          <w:tcPr>
            <w:tcW w:w="709" w:type="dxa"/>
            <w:tcBorders>
              <w:top w:val="nil"/>
              <w:left w:val="nil"/>
              <w:bottom w:val="single" w:sz="12" w:space="0" w:color="auto"/>
              <w:right w:val="single" w:sz="8" w:space="0" w:color="auto"/>
            </w:tcBorders>
            <w:shd w:val="clear" w:color="auto" w:fill="auto"/>
            <w:noWrap/>
            <w:vAlign w:val="bottom"/>
            <w:hideMark/>
          </w:tcPr>
          <w:p w14:paraId="6D41F728"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08" w:type="dxa"/>
            <w:tcBorders>
              <w:top w:val="nil"/>
              <w:left w:val="nil"/>
              <w:bottom w:val="single" w:sz="12" w:space="0" w:color="auto"/>
              <w:right w:val="single" w:sz="8" w:space="0" w:color="auto"/>
            </w:tcBorders>
            <w:shd w:val="clear" w:color="auto" w:fill="auto"/>
            <w:noWrap/>
            <w:vAlign w:val="bottom"/>
            <w:hideMark/>
          </w:tcPr>
          <w:p w14:paraId="16B3B1CB"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 </w:t>
            </w:r>
          </w:p>
        </w:tc>
        <w:tc>
          <w:tcPr>
            <w:tcW w:w="776" w:type="dxa"/>
            <w:tcBorders>
              <w:top w:val="nil"/>
              <w:left w:val="nil"/>
              <w:bottom w:val="single" w:sz="12" w:space="0" w:color="auto"/>
              <w:right w:val="single" w:sz="8" w:space="0" w:color="auto"/>
            </w:tcBorders>
            <w:shd w:val="clear" w:color="auto" w:fill="auto"/>
            <w:noWrap/>
            <w:vAlign w:val="bottom"/>
            <w:hideMark/>
          </w:tcPr>
          <w:p w14:paraId="06B880C2"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61</w:t>
            </w:r>
          </w:p>
        </w:tc>
        <w:tc>
          <w:tcPr>
            <w:tcW w:w="960" w:type="dxa"/>
            <w:tcBorders>
              <w:top w:val="nil"/>
              <w:left w:val="nil"/>
              <w:bottom w:val="single" w:sz="12" w:space="0" w:color="auto"/>
              <w:right w:val="single" w:sz="12" w:space="0" w:color="auto"/>
            </w:tcBorders>
            <w:shd w:val="clear" w:color="auto" w:fill="auto"/>
            <w:noWrap/>
            <w:vAlign w:val="bottom"/>
            <w:hideMark/>
          </w:tcPr>
          <w:p w14:paraId="6F3034F1" w14:textId="77777777" w:rsidR="00E63ECC" w:rsidRPr="00E63ECC" w:rsidRDefault="00E63ECC"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15</w:t>
            </w:r>
          </w:p>
        </w:tc>
      </w:tr>
    </w:tbl>
    <w:p w14:paraId="5815DD85" w14:textId="7E5B7D95" w:rsidR="00E63ECC" w:rsidRDefault="00E63ECC"/>
    <w:p w14:paraId="16EDB5FE" w14:textId="337841FA" w:rsidR="00E63ECC" w:rsidRDefault="00E63ECC">
      <w:r>
        <w:t>I am sure if you look closely at the table above you will notice R</w:t>
      </w:r>
      <w:r w:rsidR="008B67D9">
        <w:t>onnie</w:t>
      </w:r>
      <w:r>
        <w:t xml:space="preserve"> Cameron is currently placed 2</w:t>
      </w:r>
      <w:r w:rsidRPr="00E63ECC">
        <w:rPr>
          <w:vertAlign w:val="superscript"/>
        </w:rPr>
        <w:t>nd</w:t>
      </w:r>
      <w:r>
        <w:t xml:space="preserve"> overall, what an amazing achievement given that he is 92 years young. It can also be seen that this </w:t>
      </w:r>
      <w:r w:rsidR="00A63EBD">
        <w:t>year’s</w:t>
      </w:r>
      <w:r>
        <w:t xml:space="preserve"> regattas have been well supported with a total of 15 sailors having competed in total. </w:t>
      </w:r>
      <w:r w:rsidR="00A63EBD">
        <w:t>Duncan</w:t>
      </w:r>
      <w:r w:rsidR="008B67D9">
        <w:t xml:space="preserve"> Greenhalgh’s</w:t>
      </w:r>
      <w:r>
        <w:t xml:space="preserve"> lead is pretty much </w:t>
      </w:r>
      <w:r w:rsidR="00A63EBD">
        <w:t>unassailable,</w:t>
      </w:r>
      <w:r>
        <w:t xml:space="preserve"> but can Ronnie stay ahead of the pack</w:t>
      </w:r>
      <w:r w:rsidR="008B67D9">
        <w:t>?</w:t>
      </w:r>
      <w:r>
        <w:t xml:space="preserve"> Can </w:t>
      </w:r>
      <w:r w:rsidR="00A63EBD">
        <w:t>the competition between Alec Hodge and Stephen Thomas Bate get any fiercer? Who will get that 3</w:t>
      </w:r>
      <w:r w:rsidR="00A63EBD" w:rsidRPr="00A63EBD">
        <w:rPr>
          <w:vertAlign w:val="superscript"/>
        </w:rPr>
        <w:t>rd</w:t>
      </w:r>
      <w:r w:rsidR="00A63EBD">
        <w:t xml:space="preserve"> podium place at the end of the season? It’s all too exciting.</w:t>
      </w:r>
    </w:p>
    <w:p w14:paraId="7568F2E4" w14:textId="39AC538E" w:rsidR="00A63EBD" w:rsidRDefault="00A63EBD">
      <w:r>
        <w:lastRenderedPageBreak/>
        <w:t xml:space="preserve">At this point I think it’s appropriate to applaud </w:t>
      </w:r>
      <w:r w:rsidR="00C21A4D">
        <w:t>Castle Semple SC who staged</w:t>
      </w:r>
      <w:r>
        <w:t xml:space="preserve"> T4 which was due to be held at Monklands SC but was cancelled with just over two </w:t>
      </w:r>
      <w:r w:rsidR="00C21A4D">
        <w:t xml:space="preserve">weeks’ notice. We are </w:t>
      </w:r>
      <w:proofErr w:type="gramStart"/>
      <w:r w:rsidR="00C21A4D" w:rsidRPr="00C21A4D">
        <w:rPr>
          <w:b/>
          <w:bCs/>
        </w:rPr>
        <w:t>really grateful</w:t>
      </w:r>
      <w:proofErr w:type="gramEnd"/>
      <w:r w:rsidR="00C21A4D">
        <w:t xml:space="preserve"> to them for stepping in at the very last minute </w:t>
      </w:r>
      <w:r w:rsidR="00C21A4D" w:rsidRPr="00C21A4D">
        <w:rPr>
          <w:b/>
          <w:bCs/>
        </w:rPr>
        <w:t>and</w:t>
      </w:r>
      <w:r w:rsidR="00C21A4D">
        <w:t xml:space="preserve"> they were great hosts!</w:t>
      </w:r>
    </w:p>
    <w:p w14:paraId="62DD1E8C" w14:textId="4CF30350" w:rsidR="00A63EBD" w:rsidRDefault="00C21A4D" w:rsidP="008B67D9">
      <w:pPr>
        <w:pStyle w:val="Heading2"/>
      </w:pPr>
      <w:r>
        <w:t>More News</w:t>
      </w:r>
    </w:p>
    <w:p w14:paraId="21D2FF10" w14:textId="6EBD73EB" w:rsidR="00AB21DC" w:rsidRDefault="008B67D9">
      <w:r>
        <w:t>Donations</w:t>
      </w:r>
    </w:p>
    <w:p w14:paraId="18288F57" w14:textId="06393331" w:rsidR="00AB21DC" w:rsidRDefault="00AB21DC">
      <w:r>
        <w:t xml:space="preserve">I am happy to report that Sir Boyd Tunnock donated £1000.00 to our charity in May. </w:t>
      </w:r>
      <w:r w:rsidR="008B67D9">
        <w:t>Unfortunately,</w:t>
      </w:r>
      <w:r>
        <w:t xml:space="preserve"> he declined my offer of </w:t>
      </w:r>
      <w:r w:rsidR="008B67D9">
        <w:t>becoming a “Patron” of Sailability Scotland SCIO.  He did however wish us a successful year!</w:t>
      </w:r>
    </w:p>
    <w:p w14:paraId="2E40AA01" w14:textId="08737FB8" w:rsidR="00C21A4D" w:rsidRDefault="00C21A4D">
      <w:r>
        <w:t xml:space="preserve">In February I submitted a full and complete application for funding to the “Robertson Trust”. They have just written to me to inform me that on this occasion the charities application was not one of the 42 organisations that they have funded this year with a total of </w:t>
      </w:r>
      <w:r w:rsidR="00AB21DC">
        <w:t>£1.2 million in grants. I will apply again next year.</w:t>
      </w:r>
    </w:p>
    <w:p w14:paraId="51F777C8" w14:textId="7514F401" w:rsidR="008B67D9" w:rsidRDefault="008B67D9">
      <w:r>
        <w:t>More Donations</w:t>
      </w:r>
    </w:p>
    <w:p w14:paraId="3FE1D176" w14:textId="6AE36A85" w:rsidR="008B67D9" w:rsidRDefault="0023387C">
      <w:r>
        <w:rPr>
          <w:noProof/>
        </w:rPr>
        <w:drawing>
          <wp:anchor distT="0" distB="0" distL="114300" distR="114300" simplePos="0" relativeHeight="251658240" behindDoc="0" locked="0" layoutInCell="1" allowOverlap="1" wp14:anchorId="10DA5388" wp14:editId="60AA8150">
            <wp:simplePos x="0" y="0"/>
            <wp:positionH relativeFrom="column">
              <wp:posOffset>2409825</wp:posOffset>
            </wp:positionH>
            <wp:positionV relativeFrom="paragraph">
              <wp:posOffset>180975</wp:posOffset>
            </wp:positionV>
            <wp:extent cx="3181350" cy="2386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2386965"/>
                    </a:xfrm>
                    <a:prstGeom prst="rect">
                      <a:avLst/>
                    </a:prstGeom>
                    <a:noFill/>
                    <a:ln>
                      <a:noFill/>
                    </a:ln>
                  </pic:spPr>
                </pic:pic>
              </a:graphicData>
            </a:graphic>
          </wp:anchor>
        </w:drawing>
      </w:r>
      <w:r w:rsidR="000C37E4">
        <w:t>In the middle of May this year Sailability Scotland SCIO were invited to hold a stand at the open day of the Solway Yacht Club at Kippford</w:t>
      </w:r>
    </w:p>
    <w:p w14:paraId="414101EF" w14:textId="035AACF8" w:rsidR="00A63EBD" w:rsidRDefault="0023387C">
      <w:r>
        <w:t xml:space="preserve">We promoted the charity and supplied free drinks and cakes to the visitors, </w:t>
      </w:r>
      <w:proofErr w:type="spellStart"/>
      <w:r>
        <w:t>Im</w:t>
      </w:r>
      <w:proofErr w:type="spellEnd"/>
      <w:r>
        <w:t xml:space="preserve"> not sure if it was the Tea or the cakes or my dog Ruby posing in the </w:t>
      </w:r>
      <w:proofErr w:type="gramStart"/>
      <w:r>
        <w:t>Challenger</w:t>
      </w:r>
      <w:proofErr w:type="gramEnd"/>
      <w:r>
        <w:t xml:space="preserve"> but we did get a bit of free publicity and some interest – also £3.50 in donations!</w:t>
      </w:r>
    </w:p>
    <w:p w14:paraId="48AA4B08" w14:textId="04AA9165" w:rsidR="0023387C" w:rsidRDefault="005567D8">
      <w:r>
        <w:t>Also,</w:t>
      </w:r>
      <w:r w:rsidR="00CD5294">
        <w:t xml:space="preserve"> in May a gentleman by the name of Scot </w:t>
      </w:r>
      <w:proofErr w:type="spellStart"/>
      <w:r w:rsidR="00CD5294">
        <w:t>Greenlees</w:t>
      </w:r>
      <w:proofErr w:type="spellEnd"/>
      <w:r w:rsidR="00CD5294">
        <w:t xml:space="preserve"> sent us </w:t>
      </w:r>
      <w:r w:rsidR="00CD5294">
        <w:t>a donation of £176.05</w:t>
      </w:r>
      <w:r w:rsidR="00CD5294">
        <w:t xml:space="preserve"> Thankyou.</w:t>
      </w:r>
    </w:p>
    <w:p w14:paraId="7174DCA1" w14:textId="717C6071" w:rsidR="00CD5294" w:rsidRDefault="005567D8">
      <w:r>
        <w:t>Also,</w:t>
      </w:r>
      <w:r w:rsidR="00FD5AEC">
        <w:t xml:space="preserve"> in May I was contacted by the Scout Adventure centre at Lochgoi</w:t>
      </w:r>
      <w:r w:rsidR="002A5152">
        <w:t xml:space="preserve">lhead with an offer of a double challenger they had no use for.  After some enquiries It turned out to be in excellent condition and of the cantilever top deck variety.  </w:t>
      </w:r>
      <w:r>
        <w:t>So,</w:t>
      </w:r>
      <w:r w:rsidR="002A5152">
        <w:t xml:space="preserve"> on 11</w:t>
      </w:r>
      <w:r w:rsidR="002A5152" w:rsidRPr="002A5152">
        <w:rPr>
          <w:vertAlign w:val="superscript"/>
        </w:rPr>
        <w:t>th</w:t>
      </w:r>
      <w:r w:rsidR="002A5152">
        <w:t xml:space="preserve"> May I drove the 310 miles (a journey that took 6.5 hours) to collect the trailer – which came complete with two launch trailers!  New tyres were needed so I took some with me and some work needs doing before being used again, but it is certainly a blessing to have had it gifted.</w:t>
      </w:r>
    </w:p>
    <w:p w14:paraId="2D914854" w14:textId="48CAD0C8" w:rsidR="00FB4515" w:rsidRDefault="00EC3A95">
      <w:r>
        <w:t xml:space="preserve">Talking about “gifted” You will recall that the I was contacted late last year with an offer of a “Virus Plus 16” Trimaran that had been stood at the side of </w:t>
      </w:r>
      <w:r w:rsidR="003A3660">
        <w:t xml:space="preserve">Kinloch Rannoch for several years.  I travelled the 410 miles (there and back) which took more than 8 hours driving </w:t>
      </w:r>
      <w:r w:rsidR="00223283">
        <w:t xml:space="preserve">and an overnight stay </w:t>
      </w:r>
      <w:r w:rsidR="003A3660">
        <w:t xml:space="preserve">to collect the boat.  Since </w:t>
      </w:r>
      <w:r w:rsidR="00AB118C">
        <w:t>then,</w:t>
      </w:r>
      <w:r w:rsidR="003A3660">
        <w:t xml:space="preserve"> I have had a pair of trampolines made</w:t>
      </w:r>
      <w:r w:rsidR="00AB118C">
        <w:t>, (which entailed a journey to Port Edgar</w:t>
      </w:r>
      <w:r w:rsidR="00AF32D7">
        <w:t xml:space="preserve"> some </w:t>
      </w:r>
      <w:r w:rsidR="00AB118C">
        <w:t xml:space="preserve">260 miles and 5 hours </w:t>
      </w:r>
      <w:r w:rsidR="00AF32D7">
        <w:t xml:space="preserve">driving </w:t>
      </w:r>
      <w:r w:rsidR="00AB118C">
        <w:t xml:space="preserve">there and back) </w:t>
      </w:r>
      <w:r w:rsidR="00AF32D7">
        <w:t>a</w:t>
      </w:r>
      <w:r w:rsidR="003A3660">
        <w:t>nd spent many hours cleaning s</w:t>
      </w:r>
      <w:r w:rsidR="00AF32D7">
        <w:t>andin</w:t>
      </w:r>
      <w:r w:rsidR="003A3660">
        <w:t xml:space="preserve">g, sealing and varnishing, waxing and polishing as well as doing gelcoat </w:t>
      </w:r>
      <w:r w:rsidR="00223283">
        <w:t>a</w:t>
      </w:r>
      <w:r w:rsidR="003A3660">
        <w:t>nd epoxy resin repairs to this boat until it was finally ready to be put on the water for the 1</w:t>
      </w:r>
      <w:r w:rsidR="003A3660" w:rsidRPr="003A3660">
        <w:rPr>
          <w:vertAlign w:val="superscript"/>
        </w:rPr>
        <w:t>st</w:t>
      </w:r>
      <w:r w:rsidR="003A3660">
        <w:t xml:space="preserve"> time on the </w:t>
      </w:r>
      <w:proofErr w:type="gramStart"/>
      <w:r w:rsidR="00AE5842">
        <w:t>16</w:t>
      </w:r>
      <w:r w:rsidR="00AE5842" w:rsidRPr="00AE5842">
        <w:rPr>
          <w:vertAlign w:val="superscript"/>
        </w:rPr>
        <w:t>th</w:t>
      </w:r>
      <w:proofErr w:type="gramEnd"/>
      <w:r w:rsidR="00AE5842">
        <w:t xml:space="preserve"> June. </w:t>
      </w:r>
      <w:r w:rsidR="00AB118C">
        <w:t>Unfortunately,</w:t>
      </w:r>
      <w:r w:rsidR="00AE5842">
        <w:t xml:space="preserve"> it </w:t>
      </w:r>
      <w:r w:rsidR="00AE5842">
        <w:lastRenderedPageBreak/>
        <w:t xml:space="preserve">was a </w:t>
      </w:r>
      <w:r w:rsidR="00AE5842">
        <w:rPr>
          <w:noProof/>
        </w:rPr>
        <w:drawing>
          <wp:anchor distT="0" distB="0" distL="114300" distR="114300" simplePos="0" relativeHeight="251659264" behindDoc="0" locked="0" layoutInCell="1" allowOverlap="1" wp14:anchorId="542840C0" wp14:editId="3A78CD13">
            <wp:simplePos x="0" y="0"/>
            <wp:positionH relativeFrom="column">
              <wp:posOffset>285750</wp:posOffset>
            </wp:positionH>
            <wp:positionV relativeFrom="paragraph">
              <wp:posOffset>213995</wp:posOffset>
            </wp:positionV>
            <wp:extent cx="3018790" cy="2264410"/>
            <wp:effectExtent l="0" t="0" r="0" b="2540"/>
            <wp:wrapSquare wrapText="bothSides"/>
            <wp:docPr id="3" name="Picture 3" descr="May be an image of 3 people, people boat racing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3 people, people boat racing and 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8790"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D7">
        <w:rPr>
          <w:noProof/>
        </w:rPr>
        <w:t>bit of a</w:t>
      </w:r>
      <w:r w:rsidR="00AE5842">
        <w:t xml:space="preserve"> disaster as </w:t>
      </w:r>
      <w:r w:rsidR="00AF32D7">
        <w:t>just</w:t>
      </w:r>
      <w:r w:rsidR="00AE5842">
        <w:t xml:space="preserve"> 200 yards from the shore one of the new trampolines completely failed. </w:t>
      </w:r>
      <w:r w:rsidR="00AF32D7">
        <w:t>However,</w:t>
      </w:r>
      <w:r w:rsidR="00AE5842">
        <w:t xml:space="preserve"> they continued to sail for about 20 minutes, the boat handled well.  </w:t>
      </w:r>
    </w:p>
    <w:p w14:paraId="119D462C" w14:textId="77777777" w:rsidR="005C605B" w:rsidRDefault="00FB4515">
      <w:r>
        <w:t xml:space="preserve">I chose to assess the boat at my local disabled sailors club at </w:t>
      </w:r>
      <w:r w:rsidR="00223283">
        <w:t>L</w:t>
      </w:r>
      <w:r>
        <w:t>och Ken, when it has completed its trials and If I then consider it a suitable boat for Sailability</w:t>
      </w:r>
      <w:r w:rsidR="00223283">
        <w:t xml:space="preserve"> Scotland SCIO</w:t>
      </w:r>
      <w:r>
        <w:t xml:space="preserve"> I will ask the Committee what </w:t>
      </w:r>
      <w:r>
        <w:t xml:space="preserve">use </w:t>
      </w:r>
      <w:r>
        <w:t>they think it would be best put to</w:t>
      </w:r>
      <w:r>
        <w:t xml:space="preserve">. </w:t>
      </w:r>
      <w:r>
        <w:t xml:space="preserve"> </w:t>
      </w:r>
    </w:p>
    <w:p w14:paraId="63471ECB" w14:textId="5999B99C" w:rsidR="00EC3A95" w:rsidRDefault="00AE5842">
      <w:r>
        <w:t xml:space="preserve">So, I have now had a completely new set of </w:t>
      </w:r>
      <w:r w:rsidR="00223283">
        <w:t>(much stronger)</w:t>
      </w:r>
      <w:r w:rsidR="005C605B">
        <w:t xml:space="preserve"> </w:t>
      </w:r>
      <w:r>
        <w:t>trampolines made</w:t>
      </w:r>
      <w:r w:rsidR="00AB118C">
        <w:t xml:space="preserve"> (done F.O.C.) by Sail Doctor of Port Edgar.</w:t>
      </w:r>
      <w:r w:rsidR="00AF32D7">
        <w:t xml:space="preserve"> (</w:t>
      </w:r>
      <w:r w:rsidR="009C23A8">
        <w:t>Another</w:t>
      </w:r>
      <w:r w:rsidR="00AF32D7">
        <w:t xml:space="preserve"> </w:t>
      </w:r>
      <w:proofErr w:type="gramStart"/>
      <w:r w:rsidR="00AF32D7">
        <w:t>260 mile</w:t>
      </w:r>
      <w:proofErr w:type="gramEnd"/>
      <w:r w:rsidR="00AF32D7">
        <w:t xml:space="preserve"> round trip)</w:t>
      </w:r>
      <w:r w:rsidR="00FB4515">
        <w:t>.</w:t>
      </w:r>
    </w:p>
    <w:p w14:paraId="1413B675" w14:textId="080FAA5C" w:rsidR="00AF32D7" w:rsidRDefault="00AB118C">
      <w:r>
        <w:t>Whil</w:t>
      </w:r>
      <w:r w:rsidR="005C605B">
        <w:t>e I was there</w:t>
      </w:r>
      <w:r>
        <w:t xml:space="preserve"> they also </w:t>
      </w:r>
      <w:proofErr w:type="gramStart"/>
      <w:r>
        <w:t>repair</w:t>
      </w:r>
      <w:r w:rsidR="005C605B">
        <w:t>ed</w:t>
      </w:r>
      <w:r>
        <w:t xml:space="preserve">  the</w:t>
      </w:r>
      <w:proofErr w:type="gramEnd"/>
      <w:r>
        <w:t xml:space="preserve"> mainsail for “Great Scot” (237)</w:t>
      </w:r>
      <w:r w:rsidR="00AF32D7">
        <w:t>.</w:t>
      </w:r>
    </w:p>
    <w:p w14:paraId="0B99F170" w14:textId="148ADE09" w:rsidR="00AF32D7" w:rsidRDefault="00AF32D7">
      <w:r>
        <w:t xml:space="preserve">As I have reported previously, another trailer and boat </w:t>
      </w:r>
      <w:r w:rsidR="00E44E47">
        <w:t>were</w:t>
      </w:r>
      <w:r>
        <w:t xml:space="preserve"> offered earlier this year by the club at </w:t>
      </w:r>
      <w:r w:rsidR="00546992">
        <w:t xml:space="preserve">Staunton Harold Reservoir in Derbyshire. This was a </w:t>
      </w:r>
      <w:r w:rsidR="00E44E47">
        <w:t>500-mile</w:t>
      </w:r>
      <w:r w:rsidR="00546992">
        <w:t xml:space="preserve"> round trip and entailed an </w:t>
      </w:r>
      <w:r w:rsidR="00E44E47">
        <w:t>overnight</w:t>
      </w:r>
      <w:r w:rsidR="00546992">
        <w:t xml:space="preserve"> stay, unfortunately the trailer broke down after 30 </w:t>
      </w:r>
      <w:proofErr w:type="gramStart"/>
      <w:r w:rsidR="00546992">
        <w:t>mile</w:t>
      </w:r>
      <w:proofErr w:type="gramEnd"/>
      <w:r w:rsidR="00546992">
        <w:t xml:space="preserve"> so adding 60 mile to the trip and all to no avail.</w:t>
      </w:r>
    </w:p>
    <w:p w14:paraId="200FCC2E" w14:textId="40F19864" w:rsidR="005C605B" w:rsidRDefault="005C605B" w:rsidP="005C605B">
      <w:pPr>
        <w:pStyle w:val="Heading2"/>
      </w:pPr>
      <w:r>
        <w:t>Travelling Expenses</w:t>
      </w:r>
    </w:p>
    <w:p w14:paraId="6FC0139B" w14:textId="094845BA" w:rsidR="00546992" w:rsidRDefault="00546992">
      <w:r>
        <w:t xml:space="preserve">So, </w:t>
      </w:r>
      <w:r w:rsidRPr="005C605B">
        <w:rPr>
          <w:u w:val="single"/>
        </w:rPr>
        <w:t xml:space="preserve">not counting the trips to </w:t>
      </w:r>
      <w:r w:rsidR="005C605B" w:rsidRPr="005C605B">
        <w:rPr>
          <w:u w:val="single"/>
        </w:rPr>
        <w:t>6</w:t>
      </w:r>
      <w:r w:rsidR="00E44E47" w:rsidRPr="005C605B">
        <w:rPr>
          <w:u w:val="single"/>
        </w:rPr>
        <w:t xml:space="preserve"> </w:t>
      </w:r>
      <w:r w:rsidRPr="005C605B">
        <w:rPr>
          <w:u w:val="single"/>
        </w:rPr>
        <w:t>regatta</w:t>
      </w:r>
      <w:r>
        <w:t xml:space="preserve"> venues where I have</w:t>
      </w:r>
      <w:r w:rsidR="005C605B">
        <w:t>/will have,</w:t>
      </w:r>
      <w:r>
        <w:t xml:space="preserve"> towed the double trailer to enable two sail</w:t>
      </w:r>
      <w:r w:rsidR="00E44E47">
        <w:t>o</w:t>
      </w:r>
      <w:r>
        <w:t>rs to sail</w:t>
      </w:r>
      <w:r w:rsidR="00E44E47">
        <w:t>, this year I have covered 1800 mile and had to stay over two nights</w:t>
      </w:r>
      <w:r w:rsidR="0013711C">
        <w:t xml:space="preserve"> all </w:t>
      </w:r>
      <w:r w:rsidR="00E44E47">
        <w:t xml:space="preserve">on behalf of the charity – consider it </w:t>
      </w:r>
      <w:r w:rsidR="00FB4515">
        <w:t>my</w:t>
      </w:r>
      <w:r w:rsidR="00E44E47">
        <w:t xml:space="preserve"> donation.</w:t>
      </w:r>
    </w:p>
    <w:p w14:paraId="57D506A7" w14:textId="169B7710" w:rsidR="0013711C" w:rsidRDefault="0013711C" w:rsidP="005567D8">
      <w:pPr>
        <w:pStyle w:val="Heading2"/>
      </w:pPr>
      <w:r>
        <w:t>Boat Maintenance</w:t>
      </w:r>
    </w:p>
    <w:p w14:paraId="0EBB739C" w14:textId="4A721C3C" w:rsidR="0013711C" w:rsidRDefault="0013711C">
      <w:r>
        <w:t xml:space="preserve">The pace of work is picking up now that I am more mobile after my injury in February.  “Happy Days </w:t>
      </w:r>
      <w:r w:rsidRPr="00400C23">
        <w:rPr>
          <w:rFonts w:ascii="Times New Roman" w:hAnsi="Times New Roman" w:cs="Times New Roman"/>
          <w:i/>
          <w:iCs/>
        </w:rPr>
        <w:t>11</w:t>
      </w:r>
      <w:r>
        <w:t>” is now about to get her top deck repainted. Work on her has</w:t>
      </w:r>
      <w:r w:rsidR="00412A7E">
        <w:t xml:space="preserve"> </w:t>
      </w:r>
      <w:r w:rsidR="00400C23">
        <w:t xml:space="preserve">required </w:t>
      </w:r>
      <w:r w:rsidR="00412A7E">
        <w:t>removing several layers of paint and old anti foul from her hull and repainting</w:t>
      </w:r>
      <w:r w:rsidR="00690289">
        <w:t xml:space="preserve"> and</w:t>
      </w:r>
      <w:r w:rsidR="00412A7E">
        <w:t xml:space="preserve"> new decals</w:t>
      </w:r>
      <w:r w:rsidR="00690289">
        <w:t xml:space="preserve"> fixed</w:t>
      </w:r>
      <w:r w:rsidR="00412A7E">
        <w:t>,</w:t>
      </w:r>
      <w:r>
        <w:t xml:space="preserve"> </w:t>
      </w:r>
      <w:r w:rsidR="00400C23">
        <w:t>I have had</w:t>
      </w:r>
      <w:r>
        <w:t xml:space="preserve"> </w:t>
      </w:r>
      <w:r w:rsidR="00400C23">
        <w:t>a split mast</w:t>
      </w:r>
      <w:r w:rsidR="00400C23">
        <w:t xml:space="preserve"> repaired</w:t>
      </w:r>
      <w:r w:rsidR="00412A7E">
        <w:t>,</w:t>
      </w:r>
      <w:r>
        <w:t xml:space="preserve"> mend</w:t>
      </w:r>
      <w:r w:rsidR="00400C23">
        <w:t>ed</w:t>
      </w:r>
      <w:r>
        <w:t xml:space="preserve"> </w:t>
      </w:r>
      <w:r w:rsidR="00400C23">
        <w:t>the</w:t>
      </w:r>
      <w:r>
        <w:t xml:space="preserve"> broken mast well,</w:t>
      </w:r>
      <w:r w:rsidR="00412A7E">
        <w:t xml:space="preserve"> mend</w:t>
      </w:r>
      <w:r w:rsidR="00400C23">
        <w:t>ed</w:t>
      </w:r>
      <w:r w:rsidR="00412A7E">
        <w:t xml:space="preserve"> the smashed prow, the</w:t>
      </w:r>
      <w:r>
        <w:t xml:space="preserve"> supply and fitt</w:t>
      </w:r>
      <w:r w:rsidR="00690289">
        <w:t>ed</w:t>
      </w:r>
      <w:r>
        <w:t xml:space="preserve"> two stainless ste</w:t>
      </w:r>
      <w:r w:rsidR="00424D45">
        <w:t>e</w:t>
      </w:r>
      <w:r>
        <w:t xml:space="preserve">l </w:t>
      </w:r>
      <w:r w:rsidR="00FB4515">
        <w:t>“</w:t>
      </w:r>
      <w:r>
        <w:t>cleat mounting</w:t>
      </w:r>
      <w:r w:rsidR="00FB4515">
        <w:t>”</w:t>
      </w:r>
      <w:r>
        <w:t xml:space="preserve"> wings.</w:t>
      </w:r>
      <w:r w:rsidR="00690289">
        <w:t xml:space="preserve"> </w:t>
      </w:r>
      <w:r>
        <w:t xml:space="preserve"> </w:t>
      </w:r>
      <w:r w:rsidR="00412A7E">
        <w:t>Also,</w:t>
      </w:r>
      <w:r>
        <w:t xml:space="preserve"> the </w:t>
      </w:r>
      <w:r w:rsidR="00424D45">
        <w:t>re</w:t>
      </w:r>
      <w:r w:rsidR="00690289">
        <w:t>-</w:t>
      </w:r>
      <w:r w:rsidR="00424D45">
        <w:t>sit</w:t>
      </w:r>
      <w:r w:rsidR="00690289">
        <w:t>ed</w:t>
      </w:r>
      <w:r>
        <w:t xml:space="preserve"> the tiller and the</w:t>
      </w:r>
      <w:r w:rsidR="00690289">
        <w:t>n</w:t>
      </w:r>
      <w:r>
        <w:t xml:space="preserve"> </w:t>
      </w:r>
      <w:r w:rsidR="00690289">
        <w:t>added</w:t>
      </w:r>
      <w:r>
        <w:t xml:space="preserve"> a fairlead and block to guide the mainsheet.  </w:t>
      </w:r>
      <w:r w:rsidR="00424D45">
        <w:t xml:space="preserve">The sanding and revarnishing of the rudder and </w:t>
      </w:r>
      <w:r w:rsidR="00412A7E">
        <w:t>centreboard</w:t>
      </w:r>
      <w:r w:rsidR="00FB4515">
        <w:t xml:space="preserve"> (which also required extensive epoxy resin rep</w:t>
      </w:r>
      <w:r w:rsidR="00223283">
        <w:t>a</w:t>
      </w:r>
      <w:r w:rsidR="00FB4515">
        <w:t>ir</w:t>
      </w:r>
      <w:r w:rsidR="00223283">
        <w:t xml:space="preserve"> </w:t>
      </w:r>
      <w:r w:rsidR="00FB4515">
        <w:t>work</w:t>
      </w:r>
      <w:r w:rsidR="00223283">
        <w:t>)</w:t>
      </w:r>
      <w:r w:rsidR="00412A7E">
        <w:t xml:space="preserve">. </w:t>
      </w:r>
      <w:proofErr w:type="gramStart"/>
      <w:r>
        <w:t>Plus</w:t>
      </w:r>
      <w:proofErr w:type="gramEnd"/>
      <w:r>
        <w:t xml:space="preserve"> all ne</w:t>
      </w:r>
      <w:r w:rsidR="00424D45">
        <w:t>w</w:t>
      </w:r>
      <w:r>
        <w:t xml:space="preserve"> sheets</w:t>
      </w:r>
      <w:r w:rsidR="00400C23">
        <w:t>. She will look like new!</w:t>
      </w:r>
      <w:r w:rsidR="009C23A8">
        <w:t xml:space="preserve"> Then just two more challengers to bring back to life.</w:t>
      </w:r>
    </w:p>
    <w:p w14:paraId="0AAD0C5D" w14:textId="7941A7B1" w:rsidR="009C23A8" w:rsidRDefault="009C23A8" w:rsidP="005567D8">
      <w:pPr>
        <w:pStyle w:val="Heading2"/>
      </w:pPr>
      <w:r>
        <w:t>Finally</w:t>
      </w:r>
    </w:p>
    <w:p w14:paraId="66CB2104" w14:textId="59351CAD" w:rsidR="009C23A8" w:rsidRPr="00690289" w:rsidRDefault="009C23A8">
      <w:pPr>
        <w:rPr>
          <w:b/>
          <w:bCs/>
        </w:rPr>
      </w:pPr>
      <w:r w:rsidRPr="00690289">
        <w:rPr>
          <w:b/>
          <w:bCs/>
        </w:rPr>
        <w:t>I know it is only just August but</w:t>
      </w:r>
      <w:r w:rsidR="00223283" w:rsidRPr="00690289">
        <w:rPr>
          <w:b/>
          <w:bCs/>
        </w:rPr>
        <w:t xml:space="preserve"> in </w:t>
      </w:r>
      <w:r w:rsidR="00690289" w:rsidRPr="00690289">
        <w:rPr>
          <w:b/>
          <w:bCs/>
        </w:rPr>
        <w:t>approximately 8-month</w:t>
      </w:r>
      <w:r w:rsidRPr="00690289">
        <w:rPr>
          <w:b/>
          <w:bCs/>
        </w:rPr>
        <w:t xml:space="preserve"> </w:t>
      </w:r>
      <w:r w:rsidR="00223283" w:rsidRPr="00690289">
        <w:rPr>
          <w:b/>
          <w:bCs/>
        </w:rPr>
        <w:t xml:space="preserve">time </w:t>
      </w:r>
      <w:r w:rsidRPr="00690289">
        <w:rPr>
          <w:b/>
          <w:bCs/>
        </w:rPr>
        <w:t xml:space="preserve">I will be stepping down at our next AGM after 4 years as a trustee. </w:t>
      </w:r>
      <w:r w:rsidR="005567D8" w:rsidRPr="00690289">
        <w:rPr>
          <w:b/>
          <w:bCs/>
        </w:rPr>
        <w:t>It is imperative for the charity to survive that we attract more members and people willing to step up and become trustees, can I ask everyone to engage with as many people as possible and invite them onboard!</w:t>
      </w:r>
    </w:p>
    <w:p w14:paraId="3930B933" w14:textId="1D3DB34B" w:rsidR="005567D8" w:rsidRDefault="005567D8"/>
    <w:p w14:paraId="63140EF3" w14:textId="4212091E" w:rsidR="005567D8" w:rsidRDefault="005567D8">
      <w:r>
        <w:t>Steve Laycock</w:t>
      </w:r>
    </w:p>
    <w:p w14:paraId="48F4AB13" w14:textId="1EFF7EBE" w:rsidR="005567D8" w:rsidRDefault="005567D8">
      <w:r>
        <w:t>Chairman</w:t>
      </w:r>
    </w:p>
    <w:p w14:paraId="4AADF45F" w14:textId="5402B546" w:rsidR="005567D8" w:rsidRDefault="005567D8">
      <w:r>
        <w:t>Sailability Scotland SCIO</w:t>
      </w:r>
    </w:p>
    <w:sectPr w:rsidR="00556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30"/>
    <w:rsid w:val="000C37E4"/>
    <w:rsid w:val="0013711C"/>
    <w:rsid w:val="00223283"/>
    <w:rsid w:val="0023387C"/>
    <w:rsid w:val="00256330"/>
    <w:rsid w:val="002A5152"/>
    <w:rsid w:val="003A3660"/>
    <w:rsid w:val="00400C23"/>
    <w:rsid w:val="00412A7E"/>
    <w:rsid w:val="00424D45"/>
    <w:rsid w:val="00546992"/>
    <w:rsid w:val="005567D8"/>
    <w:rsid w:val="005C605B"/>
    <w:rsid w:val="00690289"/>
    <w:rsid w:val="008B67D9"/>
    <w:rsid w:val="009C23A8"/>
    <w:rsid w:val="00A63EBD"/>
    <w:rsid w:val="00AB118C"/>
    <w:rsid w:val="00AB21DC"/>
    <w:rsid w:val="00AE5842"/>
    <w:rsid w:val="00AF32D7"/>
    <w:rsid w:val="00B06A5B"/>
    <w:rsid w:val="00C21A4D"/>
    <w:rsid w:val="00CD5294"/>
    <w:rsid w:val="00E44E47"/>
    <w:rsid w:val="00E63ECC"/>
    <w:rsid w:val="00EC3A95"/>
    <w:rsid w:val="00FB4515"/>
    <w:rsid w:val="00FD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3AA"/>
  <w15:chartTrackingRefBased/>
  <w15:docId w15:val="{7D9B0B11-93ED-455A-B4A9-ACDB9623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7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67D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1</cp:revision>
  <dcterms:created xsi:type="dcterms:W3CDTF">2022-08-04T19:28:00Z</dcterms:created>
  <dcterms:modified xsi:type="dcterms:W3CDTF">2022-08-04T22:19:00Z</dcterms:modified>
</cp:coreProperties>
</file>